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C7BC3" w14:textId="77777777" w:rsidR="00D706FE" w:rsidRPr="00C44360" w:rsidRDefault="00D706FE" w:rsidP="004E3431">
      <w:pPr>
        <w:spacing w:after="0" w:line="480" w:lineRule="auto"/>
        <w:jc w:val="both"/>
        <w:rPr>
          <w:rFonts w:ascii="Times New Roman" w:hAnsi="Times New Roman" w:cs="Times New Roman"/>
          <w:sz w:val="24"/>
          <w:szCs w:val="24"/>
        </w:rPr>
      </w:pPr>
    </w:p>
    <w:p w14:paraId="38BFD768" w14:textId="77777777" w:rsidR="00D706FE" w:rsidRPr="00C44360" w:rsidRDefault="00D706FE" w:rsidP="004E3431">
      <w:pPr>
        <w:spacing w:after="0" w:line="480" w:lineRule="auto"/>
        <w:jc w:val="both"/>
        <w:rPr>
          <w:rFonts w:ascii="Times New Roman" w:hAnsi="Times New Roman" w:cs="Times New Roman"/>
          <w:sz w:val="24"/>
          <w:szCs w:val="24"/>
        </w:rPr>
      </w:pPr>
    </w:p>
    <w:p w14:paraId="47F7344B" w14:textId="77777777" w:rsidR="00D706FE" w:rsidRPr="00C44360" w:rsidRDefault="00D706FE" w:rsidP="004E3431">
      <w:pPr>
        <w:spacing w:after="0" w:line="480" w:lineRule="auto"/>
        <w:jc w:val="both"/>
        <w:rPr>
          <w:rFonts w:ascii="Times New Roman" w:hAnsi="Times New Roman" w:cs="Times New Roman"/>
          <w:sz w:val="24"/>
          <w:szCs w:val="24"/>
        </w:rPr>
      </w:pPr>
    </w:p>
    <w:p w14:paraId="553A86B7" w14:textId="77777777" w:rsidR="00D706FE" w:rsidRPr="00C44360" w:rsidRDefault="00D706FE" w:rsidP="004E3431">
      <w:pPr>
        <w:spacing w:after="0" w:line="480" w:lineRule="auto"/>
        <w:jc w:val="both"/>
        <w:rPr>
          <w:rFonts w:ascii="Times New Roman" w:hAnsi="Times New Roman" w:cs="Times New Roman"/>
          <w:sz w:val="24"/>
          <w:szCs w:val="24"/>
        </w:rPr>
      </w:pPr>
    </w:p>
    <w:p w14:paraId="0D44BC5C" w14:textId="77777777" w:rsidR="00D706FE" w:rsidRPr="00C44360" w:rsidRDefault="00D706FE" w:rsidP="004E3431">
      <w:pPr>
        <w:spacing w:after="0" w:line="480" w:lineRule="auto"/>
        <w:jc w:val="both"/>
        <w:rPr>
          <w:rFonts w:ascii="Times New Roman" w:hAnsi="Times New Roman" w:cs="Times New Roman"/>
          <w:sz w:val="24"/>
          <w:szCs w:val="24"/>
        </w:rPr>
      </w:pPr>
    </w:p>
    <w:p w14:paraId="52559611" w14:textId="77777777" w:rsidR="00D706FE" w:rsidRPr="00C44360" w:rsidRDefault="00D706FE" w:rsidP="004E3431">
      <w:pPr>
        <w:spacing w:after="0" w:line="480" w:lineRule="auto"/>
        <w:jc w:val="both"/>
        <w:rPr>
          <w:rFonts w:ascii="Times New Roman" w:hAnsi="Times New Roman" w:cs="Times New Roman"/>
          <w:sz w:val="24"/>
          <w:szCs w:val="24"/>
        </w:rPr>
      </w:pPr>
    </w:p>
    <w:p w14:paraId="7A32A2AC" w14:textId="77777777" w:rsidR="00D706FE" w:rsidRPr="00C44360" w:rsidRDefault="00D706FE" w:rsidP="004E3431">
      <w:pPr>
        <w:spacing w:after="0" w:line="480" w:lineRule="auto"/>
        <w:jc w:val="both"/>
        <w:rPr>
          <w:rFonts w:ascii="Times New Roman" w:hAnsi="Times New Roman" w:cs="Times New Roman"/>
          <w:sz w:val="24"/>
          <w:szCs w:val="24"/>
        </w:rPr>
      </w:pPr>
    </w:p>
    <w:p w14:paraId="6747BC5C" w14:textId="77777777" w:rsidR="00D706FE" w:rsidRPr="00C44360" w:rsidRDefault="00D706FE" w:rsidP="004E3431">
      <w:pPr>
        <w:spacing w:after="0" w:line="480" w:lineRule="auto"/>
        <w:jc w:val="both"/>
        <w:rPr>
          <w:rFonts w:ascii="Times New Roman" w:hAnsi="Times New Roman" w:cs="Times New Roman"/>
          <w:sz w:val="24"/>
          <w:szCs w:val="24"/>
        </w:rPr>
      </w:pPr>
    </w:p>
    <w:p w14:paraId="3CA3E604" w14:textId="77777777" w:rsidR="00D706FE" w:rsidRPr="00C44360" w:rsidRDefault="00D706FE" w:rsidP="004E3431">
      <w:pPr>
        <w:spacing w:after="0" w:line="480" w:lineRule="auto"/>
        <w:jc w:val="both"/>
        <w:rPr>
          <w:rFonts w:ascii="Times New Roman" w:hAnsi="Times New Roman" w:cs="Times New Roman"/>
          <w:sz w:val="24"/>
          <w:szCs w:val="24"/>
        </w:rPr>
      </w:pPr>
    </w:p>
    <w:p w14:paraId="1682FEDF" w14:textId="46120703" w:rsidR="005A2B3A" w:rsidRPr="00C44360" w:rsidRDefault="005C1D4E" w:rsidP="003D2551">
      <w:pPr>
        <w:spacing w:after="0" w:line="480" w:lineRule="auto"/>
        <w:jc w:val="center"/>
        <w:rPr>
          <w:rFonts w:ascii="Times New Roman" w:hAnsi="Times New Roman" w:cs="Times New Roman"/>
          <w:sz w:val="24"/>
          <w:szCs w:val="24"/>
        </w:rPr>
      </w:pPr>
      <w:r w:rsidRPr="00C44360">
        <w:rPr>
          <w:rFonts w:ascii="Times New Roman" w:hAnsi="Times New Roman" w:cs="Times New Roman"/>
          <w:sz w:val="24"/>
          <w:szCs w:val="24"/>
        </w:rPr>
        <w:t>Change Management: Cushman Wakefield Canada</w:t>
      </w:r>
    </w:p>
    <w:p w14:paraId="65596A84" w14:textId="7C924B9A" w:rsidR="00D706FE" w:rsidRPr="00C44360" w:rsidRDefault="005C1D4E" w:rsidP="003D2551">
      <w:pPr>
        <w:spacing w:after="0" w:line="480" w:lineRule="auto"/>
        <w:jc w:val="center"/>
        <w:rPr>
          <w:rFonts w:ascii="Times New Roman" w:hAnsi="Times New Roman" w:cs="Times New Roman"/>
          <w:sz w:val="24"/>
          <w:szCs w:val="24"/>
        </w:rPr>
      </w:pPr>
      <w:r w:rsidRPr="00C44360">
        <w:rPr>
          <w:rFonts w:ascii="Times New Roman" w:hAnsi="Times New Roman" w:cs="Times New Roman"/>
          <w:sz w:val="24"/>
          <w:szCs w:val="24"/>
        </w:rPr>
        <w:t>Name</w:t>
      </w:r>
    </w:p>
    <w:p w14:paraId="151ABA38" w14:textId="136B5181" w:rsidR="00D706FE" w:rsidRPr="00C44360" w:rsidRDefault="005C1D4E" w:rsidP="003D2551">
      <w:pPr>
        <w:spacing w:after="0" w:line="480" w:lineRule="auto"/>
        <w:jc w:val="center"/>
        <w:rPr>
          <w:rFonts w:ascii="Times New Roman" w:hAnsi="Times New Roman" w:cs="Times New Roman"/>
          <w:sz w:val="24"/>
          <w:szCs w:val="24"/>
        </w:rPr>
      </w:pPr>
      <w:r w:rsidRPr="00C44360">
        <w:rPr>
          <w:rFonts w:ascii="Times New Roman" w:hAnsi="Times New Roman" w:cs="Times New Roman"/>
          <w:sz w:val="24"/>
          <w:szCs w:val="24"/>
        </w:rPr>
        <w:t>Institution</w:t>
      </w:r>
    </w:p>
    <w:p w14:paraId="252B9030" w14:textId="77777777" w:rsidR="00D706FE" w:rsidRPr="00C44360" w:rsidRDefault="00D706FE" w:rsidP="004E3431">
      <w:pPr>
        <w:spacing w:after="0" w:line="480" w:lineRule="auto"/>
        <w:jc w:val="both"/>
        <w:rPr>
          <w:rFonts w:ascii="Times New Roman" w:hAnsi="Times New Roman" w:cs="Times New Roman"/>
          <w:sz w:val="24"/>
          <w:szCs w:val="24"/>
        </w:rPr>
      </w:pPr>
    </w:p>
    <w:p w14:paraId="30D9633F" w14:textId="77777777" w:rsidR="00D706FE" w:rsidRPr="00C44360" w:rsidRDefault="00D706FE" w:rsidP="004E3431">
      <w:pPr>
        <w:spacing w:after="0" w:line="480" w:lineRule="auto"/>
        <w:jc w:val="both"/>
        <w:rPr>
          <w:rFonts w:ascii="Times New Roman" w:hAnsi="Times New Roman" w:cs="Times New Roman"/>
          <w:sz w:val="24"/>
          <w:szCs w:val="24"/>
        </w:rPr>
      </w:pPr>
    </w:p>
    <w:p w14:paraId="7473EBBA" w14:textId="07E537A1" w:rsidR="00D706FE" w:rsidRDefault="00D706FE" w:rsidP="004E3431">
      <w:pPr>
        <w:spacing w:after="0" w:line="480" w:lineRule="auto"/>
        <w:jc w:val="both"/>
        <w:rPr>
          <w:rFonts w:ascii="Times New Roman" w:hAnsi="Times New Roman" w:cs="Times New Roman"/>
          <w:sz w:val="24"/>
          <w:szCs w:val="24"/>
        </w:rPr>
      </w:pPr>
    </w:p>
    <w:p w14:paraId="7F93C7EB" w14:textId="6369778F" w:rsidR="00E71090" w:rsidRDefault="00E71090" w:rsidP="004E3431">
      <w:pPr>
        <w:spacing w:after="0" w:line="480" w:lineRule="auto"/>
        <w:jc w:val="both"/>
        <w:rPr>
          <w:rFonts w:ascii="Times New Roman" w:hAnsi="Times New Roman" w:cs="Times New Roman"/>
          <w:sz w:val="24"/>
          <w:szCs w:val="24"/>
        </w:rPr>
      </w:pPr>
    </w:p>
    <w:p w14:paraId="601C8615" w14:textId="4150CB5D" w:rsidR="00E71090" w:rsidRDefault="00E71090" w:rsidP="004E3431">
      <w:pPr>
        <w:spacing w:after="0" w:line="480" w:lineRule="auto"/>
        <w:jc w:val="both"/>
        <w:rPr>
          <w:rFonts w:ascii="Times New Roman" w:hAnsi="Times New Roman" w:cs="Times New Roman"/>
          <w:sz w:val="24"/>
          <w:szCs w:val="24"/>
        </w:rPr>
      </w:pPr>
    </w:p>
    <w:p w14:paraId="539692AA" w14:textId="52856277" w:rsidR="00E71090" w:rsidRDefault="00E71090" w:rsidP="004E3431">
      <w:pPr>
        <w:spacing w:after="0" w:line="480" w:lineRule="auto"/>
        <w:jc w:val="both"/>
        <w:rPr>
          <w:rFonts w:ascii="Times New Roman" w:hAnsi="Times New Roman" w:cs="Times New Roman"/>
          <w:sz w:val="24"/>
          <w:szCs w:val="24"/>
        </w:rPr>
      </w:pPr>
    </w:p>
    <w:p w14:paraId="621F5FD9" w14:textId="77777777" w:rsidR="00E71090" w:rsidRPr="00C44360" w:rsidRDefault="00E71090" w:rsidP="004E3431">
      <w:pPr>
        <w:spacing w:after="0" w:line="480" w:lineRule="auto"/>
        <w:jc w:val="both"/>
        <w:rPr>
          <w:rFonts w:ascii="Times New Roman" w:hAnsi="Times New Roman" w:cs="Times New Roman"/>
          <w:sz w:val="24"/>
          <w:szCs w:val="24"/>
        </w:rPr>
      </w:pPr>
    </w:p>
    <w:p w14:paraId="5FA36613" w14:textId="77777777" w:rsidR="00D706FE" w:rsidRPr="00C44360" w:rsidRDefault="00D706FE" w:rsidP="004E3431">
      <w:pPr>
        <w:spacing w:after="0" w:line="480" w:lineRule="auto"/>
        <w:jc w:val="both"/>
        <w:rPr>
          <w:rFonts w:ascii="Times New Roman" w:hAnsi="Times New Roman" w:cs="Times New Roman"/>
          <w:sz w:val="24"/>
          <w:szCs w:val="24"/>
        </w:rPr>
      </w:pPr>
    </w:p>
    <w:p w14:paraId="1C29396D" w14:textId="77777777" w:rsidR="00D706FE" w:rsidRPr="00C44360" w:rsidRDefault="00D706FE" w:rsidP="004E3431">
      <w:pPr>
        <w:spacing w:after="0" w:line="480" w:lineRule="auto"/>
        <w:jc w:val="both"/>
        <w:rPr>
          <w:rFonts w:ascii="Times New Roman" w:hAnsi="Times New Roman" w:cs="Times New Roman"/>
          <w:sz w:val="24"/>
          <w:szCs w:val="24"/>
        </w:rPr>
      </w:pPr>
    </w:p>
    <w:p w14:paraId="56BDCC90" w14:textId="77777777" w:rsidR="00D706FE" w:rsidRPr="00C44360" w:rsidRDefault="00D706FE" w:rsidP="004E3431">
      <w:pPr>
        <w:spacing w:after="0" w:line="480" w:lineRule="auto"/>
        <w:jc w:val="both"/>
        <w:rPr>
          <w:rFonts w:ascii="Times New Roman" w:hAnsi="Times New Roman" w:cs="Times New Roman"/>
          <w:sz w:val="24"/>
          <w:szCs w:val="24"/>
        </w:rPr>
      </w:pPr>
    </w:p>
    <w:p w14:paraId="05556022" w14:textId="77777777" w:rsidR="00D706FE" w:rsidRPr="00C44360" w:rsidRDefault="00D706FE" w:rsidP="004E3431">
      <w:pPr>
        <w:spacing w:after="0" w:line="480" w:lineRule="auto"/>
        <w:jc w:val="both"/>
        <w:rPr>
          <w:rFonts w:ascii="Times New Roman" w:hAnsi="Times New Roman" w:cs="Times New Roman"/>
          <w:sz w:val="24"/>
          <w:szCs w:val="24"/>
        </w:rPr>
      </w:pPr>
    </w:p>
    <w:sdt>
      <w:sdtPr>
        <w:id w:val="-1073894511"/>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224B2A83" w14:textId="428413F9" w:rsidR="005D74E5" w:rsidRDefault="005D74E5" w:rsidP="004E3431">
          <w:pPr>
            <w:pStyle w:val="TOCHeading"/>
            <w:spacing w:line="480" w:lineRule="auto"/>
            <w:jc w:val="both"/>
          </w:pPr>
          <w:r>
            <w:t>Contents</w:t>
          </w:r>
        </w:p>
        <w:p w14:paraId="6F56AB0C" w14:textId="0F530049" w:rsidR="005D74E5" w:rsidRDefault="005D74E5" w:rsidP="004E3431">
          <w:pPr>
            <w:pStyle w:val="TOC1"/>
            <w:tabs>
              <w:tab w:val="right" w:leader="dot" w:pos="9016"/>
            </w:tabs>
            <w:spacing w:after="0" w:line="480" w:lineRule="auto"/>
            <w:jc w:val="both"/>
            <w:rPr>
              <w:noProof/>
            </w:rPr>
          </w:pPr>
          <w:r>
            <w:fldChar w:fldCharType="begin"/>
          </w:r>
          <w:r>
            <w:instrText xml:space="preserve"> TOC \o "1-3" \h \z \u </w:instrText>
          </w:r>
          <w:r>
            <w:fldChar w:fldCharType="separate"/>
          </w:r>
          <w:hyperlink w:anchor="_Toc63965403" w:history="1">
            <w:r w:rsidRPr="00C26733">
              <w:rPr>
                <w:rStyle w:val="Hyperlink"/>
                <w:rFonts w:ascii="Times New Roman" w:hAnsi="Times New Roman" w:cs="Times New Roman"/>
                <w:noProof/>
              </w:rPr>
              <w:t>Executive Summary</w:t>
            </w:r>
            <w:r>
              <w:rPr>
                <w:noProof/>
                <w:webHidden/>
              </w:rPr>
              <w:tab/>
            </w:r>
            <w:r>
              <w:rPr>
                <w:noProof/>
                <w:webHidden/>
              </w:rPr>
              <w:fldChar w:fldCharType="begin"/>
            </w:r>
            <w:r>
              <w:rPr>
                <w:noProof/>
                <w:webHidden/>
              </w:rPr>
              <w:instrText xml:space="preserve"> PAGEREF _Toc63965403 \h </w:instrText>
            </w:r>
            <w:r>
              <w:rPr>
                <w:noProof/>
                <w:webHidden/>
              </w:rPr>
            </w:r>
            <w:r>
              <w:rPr>
                <w:noProof/>
                <w:webHidden/>
              </w:rPr>
              <w:fldChar w:fldCharType="separate"/>
            </w:r>
            <w:r w:rsidR="00117561">
              <w:rPr>
                <w:noProof/>
                <w:webHidden/>
              </w:rPr>
              <w:t>3</w:t>
            </w:r>
            <w:r>
              <w:rPr>
                <w:noProof/>
                <w:webHidden/>
              </w:rPr>
              <w:fldChar w:fldCharType="end"/>
            </w:r>
          </w:hyperlink>
        </w:p>
        <w:p w14:paraId="6AECD1B6" w14:textId="43F56182" w:rsidR="005D74E5" w:rsidRDefault="005D74E5" w:rsidP="004E3431">
          <w:pPr>
            <w:pStyle w:val="TOC1"/>
            <w:tabs>
              <w:tab w:val="right" w:leader="dot" w:pos="9016"/>
            </w:tabs>
            <w:spacing w:after="0" w:line="480" w:lineRule="auto"/>
            <w:jc w:val="both"/>
            <w:rPr>
              <w:noProof/>
            </w:rPr>
          </w:pPr>
          <w:hyperlink w:anchor="_Toc63965404" w:history="1">
            <w:r w:rsidRPr="00C26733">
              <w:rPr>
                <w:rStyle w:val="Hyperlink"/>
                <w:rFonts w:ascii="Times New Roman" w:hAnsi="Times New Roman" w:cs="Times New Roman"/>
                <w:noProof/>
              </w:rPr>
              <w:t>Introduction</w:t>
            </w:r>
            <w:r>
              <w:rPr>
                <w:noProof/>
                <w:webHidden/>
              </w:rPr>
              <w:tab/>
            </w:r>
            <w:r>
              <w:rPr>
                <w:noProof/>
                <w:webHidden/>
              </w:rPr>
              <w:fldChar w:fldCharType="begin"/>
            </w:r>
            <w:r>
              <w:rPr>
                <w:noProof/>
                <w:webHidden/>
              </w:rPr>
              <w:instrText xml:space="preserve"> PAGEREF _Toc63965404 \h </w:instrText>
            </w:r>
            <w:r>
              <w:rPr>
                <w:noProof/>
                <w:webHidden/>
              </w:rPr>
            </w:r>
            <w:r>
              <w:rPr>
                <w:noProof/>
                <w:webHidden/>
              </w:rPr>
              <w:fldChar w:fldCharType="separate"/>
            </w:r>
            <w:r w:rsidR="00117561">
              <w:rPr>
                <w:noProof/>
                <w:webHidden/>
              </w:rPr>
              <w:t>4</w:t>
            </w:r>
            <w:r>
              <w:rPr>
                <w:noProof/>
                <w:webHidden/>
              </w:rPr>
              <w:fldChar w:fldCharType="end"/>
            </w:r>
          </w:hyperlink>
        </w:p>
        <w:p w14:paraId="1A3611C1" w14:textId="24A43402" w:rsidR="005D74E5" w:rsidRDefault="005D74E5" w:rsidP="004E3431">
          <w:pPr>
            <w:pStyle w:val="TOC1"/>
            <w:tabs>
              <w:tab w:val="right" w:leader="dot" w:pos="9016"/>
            </w:tabs>
            <w:spacing w:after="0" w:line="480" w:lineRule="auto"/>
            <w:jc w:val="both"/>
            <w:rPr>
              <w:noProof/>
            </w:rPr>
          </w:pPr>
          <w:hyperlink w:anchor="_Toc63965405" w:history="1">
            <w:r w:rsidRPr="00C26733">
              <w:rPr>
                <w:rStyle w:val="Hyperlink"/>
                <w:rFonts w:ascii="Times New Roman" w:hAnsi="Times New Roman" w:cs="Times New Roman"/>
                <w:noProof/>
              </w:rPr>
              <w:t>Drivers of change</w:t>
            </w:r>
            <w:r>
              <w:rPr>
                <w:noProof/>
                <w:webHidden/>
              </w:rPr>
              <w:tab/>
            </w:r>
            <w:r>
              <w:rPr>
                <w:noProof/>
                <w:webHidden/>
              </w:rPr>
              <w:fldChar w:fldCharType="begin"/>
            </w:r>
            <w:r>
              <w:rPr>
                <w:noProof/>
                <w:webHidden/>
              </w:rPr>
              <w:instrText xml:space="preserve"> PAGEREF _Toc63965405 \h </w:instrText>
            </w:r>
            <w:r>
              <w:rPr>
                <w:noProof/>
                <w:webHidden/>
              </w:rPr>
            </w:r>
            <w:r>
              <w:rPr>
                <w:noProof/>
                <w:webHidden/>
              </w:rPr>
              <w:fldChar w:fldCharType="separate"/>
            </w:r>
            <w:r w:rsidR="00117561">
              <w:rPr>
                <w:noProof/>
                <w:webHidden/>
              </w:rPr>
              <w:t>5</w:t>
            </w:r>
            <w:r>
              <w:rPr>
                <w:noProof/>
                <w:webHidden/>
              </w:rPr>
              <w:fldChar w:fldCharType="end"/>
            </w:r>
          </w:hyperlink>
        </w:p>
        <w:p w14:paraId="2753DC7A" w14:textId="289CEAE0" w:rsidR="005D74E5" w:rsidRDefault="005D74E5" w:rsidP="004E3431">
          <w:pPr>
            <w:pStyle w:val="TOC2"/>
            <w:tabs>
              <w:tab w:val="right" w:leader="dot" w:pos="9016"/>
            </w:tabs>
            <w:spacing w:after="0" w:line="480" w:lineRule="auto"/>
            <w:jc w:val="both"/>
            <w:rPr>
              <w:noProof/>
            </w:rPr>
          </w:pPr>
          <w:hyperlink w:anchor="_Toc63965406" w:history="1">
            <w:r w:rsidRPr="00C26733">
              <w:rPr>
                <w:rStyle w:val="Hyperlink"/>
                <w:rFonts w:ascii="Times New Roman" w:hAnsi="Times New Roman" w:cs="Times New Roman"/>
                <w:noProof/>
              </w:rPr>
              <w:t>Relocation change management</w:t>
            </w:r>
            <w:r>
              <w:rPr>
                <w:noProof/>
                <w:webHidden/>
              </w:rPr>
              <w:tab/>
            </w:r>
            <w:r>
              <w:rPr>
                <w:noProof/>
                <w:webHidden/>
              </w:rPr>
              <w:fldChar w:fldCharType="begin"/>
            </w:r>
            <w:r>
              <w:rPr>
                <w:noProof/>
                <w:webHidden/>
              </w:rPr>
              <w:instrText xml:space="preserve"> PAGEREF _Toc63965406 \h </w:instrText>
            </w:r>
            <w:r>
              <w:rPr>
                <w:noProof/>
                <w:webHidden/>
              </w:rPr>
            </w:r>
            <w:r>
              <w:rPr>
                <w:noProof/>
                <w:webHidden/>
              </w:rPr>
              <w:fldChar w:fldCharType="separate"/>
            </w:r>
            <w:r w:rsidR="00117561">
              <w:rPr>
                <w:noProof/>
                <w:webHidden/>
              </w:rPr>
              <w:t>5</w:t>
            </w:r>
            <w:r>
              <w:rPr>
                <w:noProof/>
                <w:webHidden/>
              </w:rPr>
              <w:fldChar w:fldCharType="end"/>
            </w:r>
          </w:hyperlink>
        </w:p>
        <w:p w14:paraId="573DF31C" w14:textId="2C8B198A" w:rsidR="005D74E5" w:rsidRDefault="005D74E5" w:rsidP="004E3431">
          <w:pPr>
            <w:pStyle w:val="TOC2"/>
            <w:tabs>
              <w:tab w:val="right" w:leader="dot" w:pos="9016"/>
            </w:tabs>
            <w:spacing w:after="0" w:line="480" w:lineRule="auto"/>
            <w:jc w:val="both"/>
            <w:rPr>
              <w:noProof/>
            </w:rPr>
          </w:pPr>
          <w:hyperlink w:anchor="_Toc63965407" w:history="1">
            <w:r w:rsidRPr="00C26733">
              <w:rPr>
                <w:rStyle w:val="Hyperlink"/>
                <w:rFonts w:ascii="Times New Roman" w:hAnsi="Times New Roman" w:cs="Times New Roman"/>
                <w:noProof/>
              </w:rPr>
              <w:t>Resistance to relocation change</w:t>
            </w:r>
            <w:r>
              <w:rPr>
                <w:noProof/>
                <w:webHidden/>
              </w:rPr>
              <w:tab/>
            </w:r>
            <w:r>
              <w:rPr>
                <w:noProof/>
                <w:webHidden/>
              </w:rPr>
              <w:fldChar w:fldCharType="begin"/>
            </w:r>
            <w:r>
              <w:rPr>
                <w:noProof/>
                <w:webHidden/>
              </w:rPr>
              <w:instrText xml:space="preserve"> PAGEREF _Toc63965407 \h </w:instrText>
            </w:r>
            <w:r>
              <w:rPr>
                <w:noProof/>
                <w:webHidden/>
              </w:rPr>
            </w:r>
            <w:r>
              <w:rPr>
                <w:noProof/>
                <w:webHidden/>
              </w:rPr>
              <w:fldChar w:fldCharType="separate"/>
            </w:r>
            <w:r w:rsidR="00117561">
              <w:rPr>
                <w:noProof/>
                <w:webHidden/>
              </w:rPr>
              <w:t>7</w:t>
            </w:r>
            <w:r>
              <w:rPr>
                <w:noProof/>
                <w:webHidden/>
              </w:rPr>
              <w:fldChar w:fldCharType="end"/>
            </w:r>
          </w:hyperlink>
        </w:p>
        <w:p w14:paraId="7EA45B40" w14:textId="3FBFE907" w:rsidR="005D74E5" w:rsidRDefault="005D74E5" w:rsidP="004E3431">
          <w:pPr>
            <w:pStyle w:val="TOC2"/>
            <w:tabs>
              <w:tab w:val="right" w:leader="dot" w:pos="9016"/>
            </w:tabs>
            <w:spacing w:after="0" w:line="480" w:lineRule="auto"/>
            <w:jc w:val="both"/>
            <w:rPr>
              <w:noProof/>
            </w:rPr>
          </w:pPr>
          <w:hyperlink w:anchor="_Toc63965408" w:history="1">
            <w:r w:rsidRPr="00C26733">
              <w:rPr>
                <w:rStyle w:val="Hyperlink"/>
                <w:rFonts w:ascii="Times New Roman" w:hAnsi="Times New Roman" w:cs="Times New Roman"/>
                <w:noProof/>
              </w:rPr>
              <w:t>Place attachment</w:t>
            </w:r>
            <w:r>
              <w:rPr>
                <w:noProof/>
                <w:webHidden/>
              </w:rPr>
              <w:tab/>
            </w:r>
            <w:r>
              <w:rPr>
                <w:noProof/>
                <w:webHidden/>
              </w:rPr>
              <w:fldChar w:fldCharType="begin"/>
            </w:r>
            <w:r>
              <w:rPr>
                <w:noProof/>
                <w:webHidden/>
              </w:rPr>
              <w:instrText xml:space="preserve"> PAGEREF _Toc63965408 \h </w:instrText>
            </w:r>
            <w:r>
              <w:rPr>
                <w:noProof/>
                <w:webHidden/>
              </w:rPr>
            </w:r>
            <w:r>
              <w:rPr>
                <w:noProof/>
                <w:webHidden/>
              </w:rPr>
              <w:fldChar w:fldCharType="separate"/>
            </w:r>
            <w:r w:rsidR="00117561">
              <w:rPr>
                <w:noProof/>
                <w:webHidden/>
              </w:rPr>
              <w:t>8</w:t>
            </w:r>
            <w:r>
              <w:rPr>
                <w:noProof/>
                <w:webHidden/>
              </w:rPr>
              <w:fldChar w:fldCharType="end"/>
            </w:r>
          </w:hyperlink>
        </w:p>
        <w:p w14:paraId="024D9D8A" w14:textId="14ED6A08" w:rsidR="005D74E5" w:rsidRDefault="005D74E5" w:rsidP="004E3431">
          <w:pPr>
            <w:pStyle w:val="TOC2"/>
            <w:tabs>
              <w:tab w:val="right" w:leader="dot" w:pos="9016"/>
            </w:tabs>
            <w:spacing w:after="0" w:line="480" w:lineRule="auto"/>
            <w:jc w:val="both"/>
            <w:rPr>
              <w:noProof/>
            </w:rPr>
          </w:pPr>
          <w:hyperlink w:anchor="_Toc63965409" w:history="1">
            <w:r w:rsidRPr="00C26733">
              <w:rPr>
                <w:rStyle w:val="Hyperlink"/>
                <w:rFonts w:ascii="Times New Roman" w:hAnsi="Times New Roman" w:cs="Times New Roman"/>
                <w:noProof/>
              </w:rPr>
              <w:t>Effect of place attachment change</w:t>
            </w:r>
            <w:r>
              <w:rPr>
                <w:noProof/>
                <w:webHidden/>
              </w:rPr>
              <w:tab/>
            </w:r>
            <w:r>
              <w:rPr>
                <w:noProof/>
                <w:webHidden/>
              </w:rPr>
              <w:fldChar w:fldCharType="begin"/>
            </w:r>
            <w:r>
              <w:rPr>
                <w:noProof/>
                <w:webHidden/>
              </w:rPr>
              <w:instrText xml:space="preserve"> PAGEREF _Toc63965409 \h </w:instrText>
            </w:r>
            <w:r>
              <w:rPr>
                <w:noProof/>
                <w:webHidden/>
              </w:rPr>
            </w:r>
            <w:r>
              <w:rPr>
                <w:noProof/>
                <w:webHidden/>
              </w:rPr>
              <w:fldChar w:fldCharType="separate"/>
            </w:r>
            <w:r w:rsidR="00117561">
              <w:rPr>
                <w:noProof/>
                <w:webHidden/>
              </w:rPr>
              <w:t>9</w:t>
            </w:r>
            <w:r>
              <w:rPr>
                <w:noProof/>
                <w:webHidden/>
              </w:rPr>
              <w:fldChar w:fldCharType="end"/>
            </w:r>
          </w:hyperlink>
        </w:p>
        <w:p w14:paraId="76A17133" w14:textId="4DE76764" w:rsidR="005D74E5" w:rsidRDefault="005D74E5" w:rsidP="004E3431">
          <w:pPr>
            <w:pStyle w:val="TOC1"/>
            <w:tabs>
              <w:tab w:val="right" w:leader="dot" w:pos="9016"/>
            </w:tabs>
            <w:spacing w:after="0" w:line="480" w:lineRule="auto"/>
            <w:jc w:val="both"/>
            <w:rPr>
              <w:noProof/>
            </w:rPr>
          </w:pPr>
          <w:hyperlink w:anchor="_Toc63965410" w:history="1">
            <w:r w:rsidRPr="00C26733">
              <w:rPr>
                <w:rStyle w:val="Hyperlink"/>
                <w:rFonts w:ascii="Times New Roman" w:hAnsi="Times New Roman" w:cs="Times New Roman"/>
                <w:noProof/>
              </w:rPr>
              <w:t>Problems Associated with Resistance to Change</w:t>
            </w:r>
            <w:r>
              <w:rPr>
                <w:noProof/>
                <w:webHidden/>
              </w:rPr>
              <w:tab/>
            </w:r>
            <w:r>
              <w:rPr>
                <w:noProof/>
                <w:webHidden/>
              </w:rPr>
              <w:fldChar w:fldCharType="begin"/>
            </w:r>
            <w:r>
              <w:rPr>
                <w:noProof/>
                <w:webHidden/>
              </w:rPr>
              <w:instrText xml:space="preserve"> PAGEREF _Toc63965410 \h </w:instrText>
            </w:r>
            <w:r>
              <w:rPr>
                <w:noProof/>
                <w:webHidden/>
              </w:rPr>
            </w:r>
            <w:r>
              <w:rPr>
                <w:noProof/>
                <w:webHidden/>
              </w:rPr>
              <w:fldChar w:fldCharType="separate"/>
            </w:r>
            <w:r w:rsidR="00117561">
              <w:rPr>
                <w:noProof/>
                <w:webHidden/>
              </w:rPr>
              <w:t>10</w:t>
            </w:r>
            <w:r>
              <w:rPr>
                <w:noProof/>
                <w:webHidden/>
              </w:rPr>
              <w:fldChar w:fldCharType="end"/>
            </w:r>
          </w:hyperlink>
        </w:p>
        <w:p w14:paraId="2A80A8F8" w14:textId="6FC8EAA3" w:rsidR="005D74E5" w:rsidRDefault="005D74E5" w:rsidP="004E3431">
          <w:pPr>
            <w:pStyle w:val="TOC2"/>
            <w:tabs>
              <w:tab w:val="right" w:leader="dot" w:pos="9016"/>
            </w:tabs>
            <w:spacing w:after="0" w:line="480" w:lineRule="auto"/>
            <w:jc w:val="both"/>
            <w:rPr>
              <w:noProof/>
            </w:rPr>
          </w:pPr>
          <w:hyperlink w:anchor="_Toc63965411" w:history="1">
            <w:r w:rsidRPr="00C26733">
              <w:rPr>
                <w:rStyle w:val="Hyperlink"/>
                <w:rFonts w:ascii="Times New Roman" w:hAnsi="Times New Roman" w:cs="Times New Roman"/>
                <w:noProof/>
              </w:rPr>
              <w:t>Delays in projects</w:t>
            </w:r>
            <w:r>
              <w:rPr>
                <w:noProof/>
                <w:webHidden/>
              </w:rPr>
              <w:tab/>
            </w:r>
            <w:r>
              <w:rPr>
                <w:noProof/>
                <w:webHidden/>
              </w:rPr>
              <w:fldChar w:fldCharType="begin"/>
            </w:r>
            <w:r>
              <w:rPr>
                <w:noProof/>
                <w:webHidden/>
              </w:rPr>
              <w:instrText xml:space="preserve"> PAGEREF _Toc63965411 \h </w:instrText>
            </w:r>
            <w:r>
              <w:rPr>
                <w:noProof/>
                <w:webHidden/>
              </w:rPr>
            </w:r>
            <w:r>
              <w:rPr>
                <w:noProof/>
                <w:webHidden/>
              </w:rPr>
              <w:fldChar w:fldCharType="separate"/>
            </w:r>
            <w:r w:rsidR="00117561">
              <w:rPr>
                <w:noProof/>
                <w:webHidden/>
              </w:rPr>
              <w:t>10</w:t>
            </w:r>
            <w:r>
              <w:rPr>
                <w:noProof/>
                <w:webHidden/>
              </w:rPr>
              <w:fldChar w:fldCharType="end"/>
            </w:r>
          </w:hyperlink>
        </w:p>
        <w:p w14:paraId="24DEEAD1" w14:textId="32FE094B" w:rsidR="005D74E5" w:rsidRDefault="005D74E5" w:rsidP="004E3431">
          <w:pPr>
            <w:pStyle w:val="TOC2"/>
            <w:tabs>
              <w:tab w:val="right" w:leader="dot" w:pos="9016"/>
            </w:tabs>
            <w:spacing w:after="0" w:line="480" w:lineRule="auto"/>
            <w:jc w:val="both"/>
            <w:rPr>
              <w:noProof/>
            </w:rPr>
          </w:pPr>
          <w:hyperlink w:anchor="_Toc63965412" w:history="1">
            <w:r w:rsidRPr="00C26733">
              <w:rPr>
                <w:rStyle w:val="Hyperlink"/>
                <w:rFonts w:ascii="Times New Roman" w:hAnsi="Times New Roman" w:cs="Times New Roman"/>
                <w:noProof/>
              </w:rPr>
              <w:t>Loss of income</w:t>
            </w:r>
            <w:r>
              <w:rPr>
                <w:noProof/>
                <w:webHidden/>
              </w:rPr>
              <w:tab/>
            </w:r>
            <w:r>
              <w:rPr>
                <w:noProof/>
                <w:webHidden/>
              </w:rPr>
              <w:fldChar w:fldCharType="begin"/>
            </w:r>
            <w:r>
              <w:rPr>
                <w:noProof/>
                <w:webHidden/>
              </w:rPr>
              <w:instrText xml:space="preserve"> PAGEREF _Toc63965412 \h </w:instrText>
            </w:r>
            <w:r>
              <w:rPr>
                <w:noProof/>
                <w:webHidden/>
              </w:rPr>
            </w:r>
            <w:r>
              <w:rPr>
                <w:noProof/>
                <w:webHidden/>
              </w:rPr>
              <w:fldChar w:fldCharType="separate"/>
            </w:r>
            <w:r w:rsidR="00117561">
              <w:rPr>
                <w:noProof/>
                <w:webHidden/>
              </w:rPr>
              <w:t>10</w:t>
            </w:r>
            <w:r>
              <w:rPr>
                <w:noProof/>
                <w:webHidden/>
              </w:rPr>
              <w:fldChar w:fldCharType="end"/>
            </w:r>
          </w:hyperlink>
        </w:p>
        <w:p w14:paraId="16E31AA9" w14:textId="543D5F30" w:rsidR="005D74E5" w:rsidRDefault="005D74E5" w:rsidP="004E3431">
          <w:pPr>
            <w:pStyle w:val="TOC2"/>
            <w:tabs>
              <w:tab w:val="right" w:leader="dot" w:pos="9016"/>
            </w:tabs>
            <w:spacing w:after="0" w:line="480" w:lineRule="auto"/>
            <w:jc w:val="both"/>
            <w:rPr>
              <w:noProof/>
            </w:rPr>
          </w:pPr>
          <w:hyperlink w:anchor="_Toc63965413" w:history="1">
            <w:r w:rsidRPr="00C26733">
              <w:rPr>
                <w:rStyle w:val="Hyperlink"/>
                <w:rFonts w:ascii="Times New Roman" w:hAnsi="Times New Roman" w:cs="Times New Roman"/>
                <w:noProof/>
              </w:rPr>
              <w:t>Abandonment of change</w:t>
            </w:r>
            <w:r>
              <w:rPr>
                <w:noProof/>
                <w:webHidden/>
              </w:rPr>
              <w:tab/>
            </w:r>
            <w:r>
              <w:rPr>
                <w:noProof/>
                <w:webHidden/>
              </w:rPr>
              <w:fldChar w:fldCharType="begin"/>
            </w:r>
            <w:r>
              <w:rPr>
                <w:noProof/>
                <w:webHidden/>
              </w:rPr>
              <w:instrText xml:space="preserve"> PAGEREF _Toc63965413 \h </w:instrText>
            </w:r>
            <w:r>
              <w:rPr>
                <w:noProof/>
                <w:webHidden/>
              </w:rPr>
            </w:r>
            <w:r>
              <w:rPr>
                <w:noProof/>
                <w:webHidden/>
              </w:rPr>
              <w:fldChar w:fldCharType="separate"/>
            </w:r>
            <w:r w:rsidR="00117561">
              <w:rPr>
                <w:noProof/>
                <w:webHidden/>
              </w:rPr>
              <w:t>11</w:t>
            </w:r>
            <w:r>
              <w:rPr>
                <w:noProof/>
                <w:webHidden/>
              </w:rPr>
              <w:fldChar w:fldCharType="end"/>
            </w:r>
          </w:hyperlink>
        </w:p>
        <w:p w14:paraId="21828ADB" w14:textId="40FA9874" w:rsidR="005D74E5" w:rsidRDefault="005D74E5" w:rsidP="004E3431">
          <w:pPr>
            <w:pStyle w:val="TOC2"/>
            <w:tabs>
              <w:tab w:val="right" w:leader="dot" w:pos="9016"/>
            </w:tabs>
            <w:spacing w:after="0" w:line="480" w:lineRule="auto"/>
            <w:jc w:val="both"/>
            <w:rPr>
              <w:noProof/>
            </w:rPr>
          </w:pPr>
          <w:hyperlink w:anchor="_Toc63965414" w:history="1">
            <w:r w:rsidRPr="00C26733">
              <w:rPr>
                <w:rStyle w:val="Hyperlink"/>
                <w:rFonts w:ascii="Times New Roman" w:hAnsi="Times New Roman" w:cs="Times New Roman"/>
                <w:noProof/>
              </w:rPr>
              <w:t>Reduced employee motivation</w:t>
            </w:r>
            <w:r>
              <w:rPr>
                <w:noProof/>
                <w:webHidden/>
              </w:rPr>
              <w:tab/>
            </w:r>
            <w:r>
              <w:rPr>
                <w:noProof/>
                <w:webHidden/>
              </w:rPr>
              <w:fldChar w:fldCharType="begin"/>
            </w:r>
            <w:r>
              <w:rPr>
                <w:noProof/>
                <w:webHidden/>
              </w:rPr>
              <w:instrText xml:space="preserve"> PAGEREF _Toc63965414 \h </w:instrText>
            </w:r>
            <w:r>
              <w:rPr>
                <w:noProof/>
                <w:webHidden/>
              </w:rPr>
            </w:r>
            <w:r>
              <w:rPr>
                <w:noProof/>
                <w:webHidden/>
              </w:rPr>
              <w:fldChar w:fldCharType="separate"/>
            </w:r>
            <w:r w:rsidR="00117561">
              <w:rPr>
                <w:noProof/>
                <w:webHidden/>
              </w:rPr>
              <w:t>11</w:t>
            </w:r>
            <w:r>
              <w:rPr>
                <w:noProof/>
                <w:webHidden/>
              </w:rPr>
              <w:fldChar w:fldCharType="end"/>
            </w:r>
          </w:hyperlink>
        </w:p>
        <w:p w14:paraId="2815B5A6" w14:textId="620B88CB" w:rsidR="005D74E5" w:rsidRDefault="005D74E5" w:rsidP="004E3431">
          <w:pPr>
            <w:pStyle w:val="TOC1"/>
            <w:tabs>
              <w:tab w:val="right" w:leader="dot" w:pos="9016"/>
            </w:tabs>
            <w:spacing w:after="0" w:line="480" w:lineRule="auto"/>
            <w:jc w:val="both"/>
            <w:rPr>
              <w:noProof/>
            </w:rPr>
          </w:pPr>
          <w:hyperlink w:anchor="_Toc63965415" w:history="1">
            <w:r w:rsidRPr="00C26733">
              <w:rPr>
                <w:rStyle w:val="Hyperlink"/>
                <w:rFonts w:ascii="Times New Roman" w:hAnsi="Times New Roman" w:cs="Times New Roman"/>
                <w:noProof/>
              </w:rPr>
              <w:t>Embracing the changes</w:t>
            </w:r>
            <w:r>
              <w:rPr>
                <w:noProof/>
                <w:webHidden/>
              </w:rPr>
              <w:tab/>
            </w:r>
            <w:r>
              <w:rPr>
                <w:noProof/>
                <w:webHidden/>
              </w:rPr>
              <w:fldChar w:fldCharType="begin"/>
            </w:r>
            <w:r>
              <w:rPr>
                <w:noProof/>
                <w:webHidden/>
              </w:rPr>
              <w:instrText xml:space="preserve"> PAGEREF _Toc63965415 \h </w:instrText>
            </w:r>
            <w:r>
              <w:rPr>
                <w:noProof/>
                <w:webHidden/>
              </w:rPr>
            </w:r>
            <w:r>
              <w:rPr>
                <w:noProof/>
                <w:webHidden/>
              </w:rPr>
              <w:fldChar w:fldCharType="separate"/>
            </w:r>
            <w:r w:rsidR="00117561">
              <w:rPr>
                <w:noProof/>
                <w:webHidden/>
              </w:rPr>
              <w:t>11</w:t>
            </w:r>
            <w:r>
              <w:rPr>
                <w:noProof/>
                <w:webHidden/>
              </w:rPr>
              <w:fldChar w:fldCharType="end"/>
            </w:r>
          </w:hyperlink>
        </w:p>
        <w:p w14:paraId="63E65CB9" w14:textId="5D5B3BFB" w:rsidR="005D74E5" w:rsidRDefault="005D74E5" w:rsidP="004E3431">
          <w:pPr>
            <w:pStyle w:val="TOC1"/>
            <w:tabs>
              <w:tab w:val="right" w:leader="dot" w:pos="9016"/>
            </w:tabs>
            <w:spacing w:after="0" w:line="480" w:lineRule="auto"/>
            <w:jc w:val="both"/>
            <w:rPr>
              <w:noProof/>
            </w:rPr>
          </w:pPr>
          <w:hyperlink w:anchor="_Toc63965416" w:history="1">
            <w:r w:rsidRPr="00C26733">
              <w:rPr>
                <w:rStyle w:val="Hyperlink"/>
                <w:rFonts w:ascii="Times New Roman" w:hAnsi="Times New Roman" w:cs="Times New Roman"/>
                <w:noProof/>
              </w:rPr>
              <w:t>Conclusion</w:t>
            </w:r>
            <w:r>
              <w:rPr>
                <w:noProof/>
                <w:webHidden/>
              </w:rPr>
              <w:tab/>
            </w:r>
            <w:r>
              <w:rPr>
                <w:noProof/>
                <w:webHidden/>
              </w:rPr>
              <w:fldChar w:fldCharType="begin"/>
            </w:r>
            <w:r>
              <w:rPr>
                <w:noProof/>
                <w:webHidden/>
              </w:rPr>
              <w:instrText xml:space="preserve"> PAGEREF _Toc63965416 \h </w:instrText>
            </w:r>
            <w:r>
              <w:rPr>
                <w:noProof/>
                <w:webHidden/>
              </w:rPr>
            </w:r>
            <w:r>
              <w:rPr>
                <w:noProof/>
                <w:webHidden/>
              </w:rPr>
              <w:fldChar w:fldCharType="separate"/>
            </w:r>
            <w:r w:rsidR="00117561">
              <w:rPr>
                <w:noProof/>
                <w:webHidden/>
              </w:rPr>
              <w:t>12</w:t>
            </w:r>
            <w:r>
              <w:rPr>
                <w:noProof/>
                <w:webHidden/>
              </w:rPr>
              <w:fldChar w:fldCharType="end"/>
            </w:r>
          </w:hyperlink>
        </w:p>
        <w:p w14:paraId="1780009F" w14:textId="2853EDCC" w:rsidR="005D74E5" w:rsidRDefault="005D74E5" w:rsidP="004E3431">
          <w:pPr>
            <w:pStyle w:val="TOC1"/>
            <w:tabs>
              <w:tab w:val="right" w:leader="dot" w:pos="9016"/>
            </w:tabs>
            <w:spacing w:after="0" w:line="480" w:lineRule="auto"/>
            <w:jc w:val="both"/>
            <w:rPr>
              <w:noProof/>
            </w:rPr>
          </w:pPr>
          <w:hyperlink w:anchor="_Toc63965417" w:history="1">
            <w:r w:rsidRPr="00C26733">
              <w:rPr>
                <w:rStyle w:val="Hyperlink"/>
                <w:rFonts w:ascii="Times New Roman" w:hAnsi="Times New Roman" w:cs="Times New Roman"/>
                <w:noProof/>
              </w:rPr>
              <w:t>References</w:t>
            </w:r>
            <w:r>
              <w:rPr>
                <w:noProof/>
                <w:webHidden/>
              </w:rPr>
              <w:tab/>
            </w:r>
            <w:r>
              <w:rPr>
                <w:noProof/>
                <w:webHidden/>
              </w:rPr>
              <w:fldChar w:fldCharType="begin"/>
            </w:r>
            <w:r>
              <w:rPr>
                <w:noProof/>
                <w:webHidden/>
              </w:rPr>
              <w:instrText xml:space="preserve"> PAGEREF _Toc63965417 \h </w:instrText>
            </w:r>
            <w:r>
              <w:rPr>
                <w:noProof/>
                <w:webHidden/>
              </w:rPr>
            </w:r>
            <w:r>
              <w:rPr>
                <w:noProof/>
                <w:webHidden/>
              </w:rPr>
              <w:fldChar w:fldCharType="separate"/>
            </w:r>
            <w:r w:rsidR="00117561">
              <w:rPr>
                <w:noProof/>
                <w:webHidden/>
              </w:rPr>
              <w:t>13</w:t>
            </w:r>
            <w:r>
              <w:rPr>
                <w:noProof/>
                <w:webHidden/>
              </w:rPr>
              <w:fldChar w:fldCharType="end"/>
            </w:r>
          </w:hyperlink>
        </w:p>
        <w:p w14:paraId="38AAA7B3" w14:textId="5EC2AF6E" w:rsidR="005D74E5" w:rsidRDefault="005D74E5" w:rsidP="004E3431">
          <w:pPr>
            <w:pStyle w:val="TOC1"/>
            <w:tabs>
              <w:tab w:val="right" w:leader="dot" w:pos="9016"/>
            </w:tabs>
            <w:spacing w:after="0" w:line="480" w:lineRule="auto"/>
            <w:jc w:val="both"/>
          </w:pPr>
          <w:hyperlink w:anchor="_Toc63965418" w:history="1">
            <w:r w:rsidRPr="00C26733">
              <w:rPr>
                <w:rStyle w:val="Hyperlink"/>
                <w:rFonts w:ascii="Times New Roman" w:hAnsi="Times New Roman" w:cs="Times New Roman"/>
                <w:noProof/>
                <w:shd w:val="clear" w:color="auto" w:fill="FFFFFF"/>
              </w:rPr>
              <w:t>APPENDIX 1</w:t>
            </w:r>
            <w:r>
              <w:rPr>
                <w:noProof/>
                <w:webHidden/>
              </w:rPr>
              <w:tab/>
            </w:r>
            <w:r>
              <w:rPr>
                <w:noProof/>
                <w:webHidden/>
              </w:rPr>
              <w:fldChar w:fldCharType="begin"/>
            </w:r>
            <w:r>
              <w:rPr>
                <w:noProof/>
                <w:webHidden/>
              </w:rPr>
              <w:instrText xml:space="preserve"> PAGEREF _Toc63965418 \h </w:instrText>
            </w:r>
            <w:r>
              <w:rPr>
                <w:noProof/>
                <w:webHidden/>
              </w:rPr>
            </w:r>
            <w:r>
              <w:rPr>
                <w:noProof/>
                <w:webHidden/>
              </w:rPr>
              <w:fldChar w:fldCharType="separate"/>
            </w:r>
            <w:r w:rsidR="00117561">
              <w:rPr>
                <w:noProof/>
                <w:webHidden/>
              </w:rPr>
              <w:t>15</w:t>
            </w:r>
            <w:r>
              <w:rPr>
                <w:noProof/>
                <w:webHidden/>
              </w:rPr>
              <w:fldChar w:fldCharType="end"/>
            </w:r>
          </w:hyperlink>
          <w:r>
            <w:rPr>
              <w:b/>
              <w:bCs/>
              <w:noProof/>
            </w:rPr>
            <w:fldChar w:fldCharType="end"/>
          </w:r>
        </w:p>
      </w:sdtContent>
    </w:sdt>
    <w:p w14:paraId="16AA471F" w14:textId="126917E1" w:rsidR="005D74E5" w:rsidRDefault="005D74E5" w:rsidP="004E3431">
      <w:pPr>
        <w:spacing w:after="0" w:line="480" w:lineRule="auto"/>
        <w:jc w:val="both"/>
        <w:rPr>
          <w:rFonts w:ascii="Times New Roman" w:hAnsi="Times New Roman" w:cs="Times New Roman"/>
          <w:sz w:val="24"/>
          <w:szCs w:val="24"/>
        </w:rPr>
      </w:pPr>
    </w:p>
    <w:p w14:paraId="64C5C563" w14:textId="12325F14" w:rsidR="005843CB" w:rsidRDefault="005843CB" w:rsidP="004E3431">
      <w:pPr>
        <w:spacing w:after="0" w:line="480" w:lineRule="auto"/>
        <w:jc w:val="both"/>
        <w:rPr>
          <w:rFonts w:ascii="Times New Roman" w:hAnsi="Times New Roman" w:cs="Times New Roman"/>
          <w:sz w:val="24"/>
          <w:szCs w:val="24"/>
        </w:rPr>
      </w:pPr>
    </w:p>
    <w:p w14:paraId="16B903EC" w14:textId="68ACE1E5" w:rsidR="005843CB" w:rsidRDefault="005843CB" w:rsidP="004E3431">
      <w:pPr>
        <w:spacing w:after="0" w:line="480" w:lineRule="auto"/>
        <w:jc w:val="both"/>
        <w:rPr>
          <w:rFonts w:ascii="Times New Roman" w:hAnsi="Times New Roman" w:cs="Times New Roman"/>
          <w:sz w:val="24"/>
          <w:szCs w:val="24"/>
        </w:rPr>
      </w:pPr>
    </w:p>
    <w:p w14:paraId="4B62F4C5" w14:textId="7BD1E6BB" w:rsidR="00E71090" w:rsidRDefault="00E71090" w:rsidP="004E3431">
      <w:pPr>
        <w:spacing w:after="0" w:line="480" w:lineRule="auto"/>
        <w:jc w:val="both"/>
        <w:rPr>
          <w:rFonts w:ascii="Times New Roman" w:hAnsi="Times New Roman" w:cs="Times New Roman"/>
          <w:sz w:val="24"/>
          <w:szCs w:val="24"/>
        </w:rPr>
      </w:pPr>
    </w:p>
    <w:p w14:paraId="3E8D7B43" w14:textId="77777777" w:rsidR="00E71090" w:rsidRDefault="00E71090" w:rsidP="004E3431">
      <w:pPr>
        <w:spacing w:after="0" w:line="480" w:lineRule="auto"/>
        <w:jc w:val="both"/>
        <w:rPr>
          <w:rFonts w:ascii="Times New Roman" w:hAnsi="Times New Roman" w:cs="Times New Roman"/>
          <w:sz w:val="24"/>
          <w:szCs w:val="24"/>
        </w:rPr>
      </w:pPr>
    </w:p>
    <w:p w14:paraId="7114A1FE" w14:textId="77777777" w:rsidR="005843CB" w:rsidRDefault="005843CB" w:rsidP="004E3431">
      <w:pPr>
        <w:spacing w:after="0" w:line="480" w:lineRule="auto"/>
        <w:jc w:val="both"/>
        <w:rPr>
          <w:rFonts w:ascii="Times New Roman" w:hAnsi="Times New Roman" w:cs="Times New Roman"/>
          <w:sz w:val="24"/>
          <w:szCs w:val="24"/>
        </w:rPr>
      </w:pPr>
    </w:p>
    <w:p w14:paraId="54C420DC" w14:textId="1DFD3A17" w:rsidR="005D74E5" w:rsidRDefault="005D74E5" w:rsidP="004E3431">
      <w:pPr>
        <w:pStyle w:val="Heading1"/>
        <w:spacing w:line="480" w:lineRule="auto"/>
        <w:jc w:val="both"/>
        <w:rPr>
          <w:rFonts w:ascii="Times New Roman" w:hAnsi="Times New Roman" w:cs="Times New Roman"/>
          <w:sz w:val="24"/>
          <w:szCs w:val="24"/>
        </w:rPr>
      </w:pPr>
      <w:bookmarkStart w:id="0" w:name="_Toc63965403"/>
      <w:r>
        <w:rPr>
          <w:rFonts w:ascii="Times New Roman" w:hAnsi="Times New Roman" w:cs="Times New Roman"/>
          <w:sz w:val="24"/>
          <w:szCs w:val="24"/>
        </w:rPr>
        <w:lastRenderedPageBreak/>
        <w:t>Executive Summary</w:t>
      </w:r>
      <w:bookmarkEnd w:id="0"/>
    </w:p>
    <w:p w14:paraId="0AD5D1FF" w14:textId="3C5362D7" w:rsidR="0080699B" w:rsidRDefault="005D74E5" w:rsidP="004E343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Change is inevitable in organizations across the globe because </w:t>
      </w:r>
      <w:r w:rsidR="00D321BB">
        <w:rPr>
          <w:rFonts w:ascii="Times New Roman" w:hAnsi="Times New Roman" w:cs="Times New Roman"/>
          <w:sz w:val="24"/>
          <w:szCs w:val="24"/>
        </w:rPr>
        <w:t xml:space="preserve">organizations use it to </w:t>
      </w:r>
      <w:r w:rsidR="00D82E03">
        <w:rPr>
          <w:rFonts w:ascii="Times New Roman" w:hAnsi="Times New Roman" w:cs="Times New Roman"/>
          <w:sz w:val="24"/>
          <w:szCs w:val="24"/>
        </w:rPr>
        <w:t>better themselves.</w:t>
      </w:r>
      <w:r w:rsidR="007F63D2">
        <w:rPr>
          <w:rFonts w:ascii="Times New Roman" w:hAnsi="Times New Roman" w:cs="Times New Roman"/>
          <w:sz w:val="24"/>
          <w:szCs w:val="24"/>
        </w:rPr>
        <w:t xml:space="preserve"> </w:t>
      </w:r>
      <w:r w:rsidR="00B26AA8">
        <w:rPr>
          <w:rFonts w:ascii="Times New Roman" w:hAnsi="Times New Roman" w:cs="Times New Roman"/>
          <w:sz w:val="24"/>
          <w:szCs w:val="24"/>
        </w:rPr>
        <w:t xml:space="preserve">A change in the organizations entails brand, corporate, process, leadership, and technological changes.  The Cushman &amp; Wakefield is nice embrace change particularly the process change to allow the teams in Canada to adapt. The new way of operating must be </w:t>
      </w:r>
      <w:r w:rsidR="008A33BD">
        <w:rPr>
          <w:rFonts w:ascii="Times New Roman" w:hAnsi="Times New Roman" w:cs="Times New Roman"/>
          <w:sz w:val="24"/>
          <w:szCs w:val="24"/>
        </w:rPr>
        <w:t>appreciated</w:t>
      </w:r>
      <w:r w:rsidR="00B26AA8">
        <w:rPr>
          <w:rFonts w:ascii="Times New Roman" w:hAnsi="Times New Roman" w:cs="Times New Roman"/>
          <w:sz w:val="24"/>
          <w:szCs w:val="24"/>
        </w:rPr>
        <w:t xml:space="preserve"> by all the staff who must accept their roles alongside the requirements. </w:t>
      </w:r>
      <w:r w:rsidR="008A33BD">
        <w:rPr>
          <w:rFonts w:ascii="Times New Roman" w:hAnsi="Times New Roman" w:cs="Times New Roman"/>
          <w:sz w:val="24"/>
          <w:szCs w:val="24"/>
        </w:rPr>
        <w:t xml:space="preserve">Change is not always embraced by every one as some people would oppose it provided it does not benefit them. </w:t>
      </w:r>
    </w:p>
    <w:p w14:paraId="66039B75" w14:textId="7A186DED" w:rsidR="00F609EB" w:rsidRDefault="00F609EB" w:rsidP="004E343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paper examines why employees are scared about the changes in the organizations. They are resistant to change. It necessary to </w:t>
      </w:r>
      <w:r w:rsidR="00E71090">
        <w:rPr>
          <w:rFonts w:ascii="Times New Roman" w:hAnsi="Times New Roman" w:cs="Times New Roman"/>
          <w:sz w:val="24"/>
          <w:szCs w:val="24"/>
        </w:rPr>
        <w:t>note</w:t>
      </w:r>
      <w:r>
        <w:rPr>
          <w:rFonts w:ascii="Times New Roman" w:hAnsi="Times New Roman" w:cs="Times New Roman"/>
          <w:sz w:val="24"/>
          <w:szCs w:val="24"/>
        </w:rPr>
        <w:t xml:space="preserve"> that change occurs one persona at a given time and requires adequate </w:t>
      </w:r>
      <w:r w:rsidR="00E71090">
        <w:rPr>
          <w:rFonts w:ascii="Times New Roman" w:hAnsi="Times New Roman" w:cs="Times New Roman"/>
          <w:sz w:val="24"/>
          <w:szCs w:val="24"/>
        </w:rPr>
        <w:t>strategy</w:t>
      </w:r>
      <w:r>
        <w:rPr>
          <w:rFonts w:ascii="Times New Roman" w:hAnsi="Times New Roman" w:cs="Times New Roman"/>
          <w:sz w:val="24"/>
          <w:szCs w:val="24"/>
        </w:rPr>
        <w:t xml:space="preserve"> to it out. Moreover, the internal stakeholders including the staff have a voice and must be embraced at all times. </w:t>
      </w:r>
      <w:r w:rsidR="00BB1823">
        <w:rPr>
          <w:rFonts w:ascii="Times New Roman" w:hAnsi="Times New Roman" w:cs="Times New Roman"/>
          <w:sz w:val="24"/>
          <w:szCs w:val="24"/>
        </w:rPr>
        <w:t xml:space="preserve">Mr. White, the CEO of Cushman &amp; Wakefield, during the interview suggests that people should care when there is a relocations, remodeling, merger, consolidation and organizational change as his or her position might be interfered. </w:t>
      </w:r>
    </w:p>
    <w:p w14:paraId="55667D22" w14:textId="57DB55DF" w:rsidR="0080699B" w:rsidRDefault="0080699B" w:rsidP="004E3431">
      <w:pPr>
        <w:spacing w:after="0" w:line="480" w:lineRule="auto"/>
        <w:jc w:val="both"/>
        <w:rPr>
          <w:rFonts w:ascii="Times New Roman" w:hAnsi="Times New Roman" w:cs="Times New Roman"/>
          <w:sz w:val="24"/>
          <w:szCs w:val="24"/>
        </w:rPr>
      </w:pPr>
    </w:p>
    <w:p w14:paraId="147A21A8" w14:textId="2C69F51C" w:rsidR="0080699B" w:rsidRDefault="0080699B" w:rsidP="004E3431">
      <w:pPr>
        <w:spacing w:after="0" w:line="480" w:lineRule="auto"/>
        <w:jc w:val="both"/>
        <w:rPr>
          <w:rFonts w:ascii="Times New Roman" w:hAnsi="Times New Roman" w:cs="Times New Roman"/>
          <w:sz w:val="24"/>
          <w:szCs w:val="24"/>
        </w:rPr>
      </w:pPr>
    </w:p>
    <w:p w14:paraId="77ED0D28" w14:textId="5C1EBD80" w:rsidR="0080699B" w:rsidRDefault="0080699B" w:rsidP="004E3431">
      <w:pPr>
        <w:spacing w:after="0" w:line="480" w:lineRule="auto"/>
        <w:jc w:val="both"/>
        <w:rPr>
          <w:rFonts w:ascii="Times New Roman" w:hAnsi="Times New Roman" w:cs="Times New Roman"/>
          <w:sz w:val="24"/>
          <w:szCs w:val="24"/>
        </w:rPr>
      </w:pPr>
    </w:p>
    <w:p w14:paraId="2258CF03" w14:textId="440A7510" w:rsidR="0080699B" w:rsidRDefault="0080699B" w:rsidP="004E3431">
      <w:pPr>
        <w:spacing w:after="0" w:line="480" w:lineRule="auto"/>
        <w:jc w:val="both"/>
        <w:rPr>
          <w:rFonts w:ascii="Times New Roman" w:hAnsi="Times New Roman" w:cs="Times New Roman"/>
          <w:sz w:val="24"/>
          <w:szCs w:val="24"/>
        </w:rPr>
      </w:pPr>
    </w:p>
    <w:p w14:paraId="2401BE9F" w14:textId="19AA1904" w:rsidR="005D74E5" w:rsidRDefault="005D74E5" w:rsidP="004E3431">
      <w:pPr>
        <w:spacing w:after="0" w:line="480" w:lineRule="auto"/>
        <w:jc w:val="both"/>
        <w:rPr>
          <w:rFonts w:ascii="Times New Roman" w:hAnsi="Times New Roman" w:cs="Times New Roman"/>
          <w:sz w:val="24"/>
          <w:szCs w:val="24"/>
        </w:rPr>
      </w:pPr>
    </w:p>
    <w:p w14:paraId="0D347817" w14:textId="4AF0449E" w:rsidR="008E0EA2" w:rsidRDefault="008E0EA2" w:rsidP="004E3431">
      <w:pPr>
        <w:spacing w:after="0" w:line="480" w:lineRule="auto"/>
        <w:jc w:val="both"/>
        <w:rPr>
          <w:rFonts w:ascii="Times New Roman" w:hAnsi="Times New Roman" w:cs="Times New Roman"/>
          <w:sz w:val="24"/>
          <w:szCs w:val="24"/>
        </w:rPr>
      </w:pPr>
    </w:p>
    <w:p w14:paraId="7E854F77" w14:textId="5B4681EA" w:rsidR="000E14D1" w:rsidRDefault="000E14D1" w:rsidP="004E3431">
      <w:pPr>
        <w:spacing w:after="0" w:line="480" w:lineRule="auto"/>
        <w:jc w:val="both"/>
        <w:rPr>
          <w:rFonts w:ascii="Times New Roman" w:hAnsi="Times New Roman" w:cs="Times New Roman"/>
          <w:sz w:val="24"/>
          <w:szCs w:val="24"/>
        </w:rPr>
      </w:pPr>
    </w:p>
    <w:p w14:paraId="3AF2C73F" w14:textId="77777777" w:rsidR="000E14D1" w:rsidRDefault="000E14D1" w:rsidP="004E3431">
      <w:pPr>
        <w:spacing w:after="0" w:line="480" w:lineRule="auto"/>
        <w:jc w:val="both"/>
        <w:rPr>
          <w:rFonts w:ascii="Times New Roman" w:hAnsi="Times New Roman" w:cs="Times New Roman"/>
          <w:sz w:val="24"/>
          <w:szCs w:val="24"/>
        </w:rPr>
      </w:pPr>
    </w:p>
    <w:p w14:paraId="0C84F492" w14:textId="77777777" w:rsidR="00E71090" w:rsidRDefault="00E71090" w:rsidP="004E3431">
      <w:pPr>
        <w:spacing w:after="0" w:line="480" w:lineRule="auto"/>
        <w:jc w:val="both"/>
        <w:rPr>
          <w:rFonts w:ascii="Times New Roman" w:hAnsi="Times New Roman" w:cs="Times New Roman"/>
          <w:sz w:val="24"/>
          <w:szCs w:val="24"/>
        </w:rPr>
      </w:pPr>
    </w:p>
    <w:p w14:paraId="331671C5" w14:textId="032D8CBD" w:rsidR="005D74E5" w:rsidRPr="00C44360" w:rsidRDefault="005C1D4E" w:rsidP="004E3431">
      <w:pPr>
        <w:pStyle w:val="Heading1"/>
        <w:spacing w:line="480" w:lineRule="auto"/>
        <w:jc w:val="both"/>
        <w:rPr>
          <w:rFonts w:ascii="Times New Roman" w:hAnsi="Times New Roman" w:cs="Times New Roman"/>
          <w:sz w:val="24"/>
          <w:szCs w:val="24"/>
        </w:rPr>
      </w:pPr>
      <w:bookmarkStart w:id="1" w:name="_Toc63965404"/>
      <w:r w:rsidRPr="00C44360">
        <w:rPr>
          <w:rFonts w:ascii="Times New Roman" w:hAnsi="Times New Roman" w:cs="Times New Roman"/>
          <w:sz w:val="24"/>
          <w:szCs w:val="24"/>
        </w:rPr>
        <w:lastRenderedPageBreak/>
        <w:t>Introduction</w:t>
      </w:r>
      <w:bookmarkEnd w:id="1"/>
    </w:p>
    <w:p w14:paraId="0B20CE1F" w14:textId="306A4261" w:rsidR="00682863" w:rsidRPr="00C44360" w:rsidRDefault="005C1D4E" w:rsidP="004E3431">
      <w:pPr>
        <w:spacing w:after="0" w:line="480" w:lineRule="auto"/>
        <w:ind w:firstLine="720"/>
        <w:jc w:val="both"/>
        <w:rPr>
          <w:rFonts w:ascii="Times New Roman" w:hAnsi="Times New Roman" w:cs="Times New Roman"/>
          <w:sz w:val="24"/>
          <w:szCs w:val="24"/>
        </w:rPr>
      </w:pPr>
      <w:r w:rsidRPr="00C44360">
        <w:rPr>
          <w:rFonts w:ascii="Times New Roman" w:hAnsi="Times New Roman" w:cs="Times New Roman"/>
          <w:sz w:val="24"/>
          <w:szCs w:val="24"/>
        </w:rPr>
        <w:t xml:space="preserve">Change management implies the process of consistently renewing an organization's directions, </w:t>
      </w:r>
      <w:r w:rsidR="001B65E6" w:rsidRPr="00C44360">
        <w:rPr>
          <w:rFonts w:ascii="Times New Roman" w:hAnsi="Times New Roman" w:cs="Times New Roman"/>
          <w:sz w:val="24"/>
          <w:szCs w:val="24"/>
        </w:rPr>
        <w:t xml:space="preserve">its </w:t>
      </w:r>
      <w:r w:rsidRPr="00C44360">
        <w:rPr>
          <w:rFonts w:ascii="Times New Roman" w:hAnsi="Times New Roman" w:cs="Times New Roman"/>
          <w:sz w:val="24"/>
          <w:szCs w:val="24"/>
        </w:rPr>
        <w:t xml:space="preserve">capabilities to </w:t>
      </w:r>
      <w:r w:rsidR="001B65E6" w:rsidRPr="00C44360">
        <w:rPr>
          <w:rFonts w:ascii="Times New Roman" w:hAnsi="Times New Roman" w:cs="Times New Roman"/>
          <w:sz w:val="24"/>
          <w:szCs w:val="24"/>
        </w:rPr>
        <w:t xml:space="preserve">satisfy both external and internal customer's ever-changing needs, and lastly, organization structure. Change is inevitable within the organization, either operational wise or strategic level. </w:t>
      </w:r>
      <w:r w:rsidR="00623199" w:rsidRPr="00C44360">
        <w:rPr>
          <w:rFonts w:ascii="Times New Roman" w:hAnsi="Times New Roman" w:cs="Times New Roman"/>
          <w:sz w:val="24"/>
          <w:szCs w:val="24"/>
        </w:rPr>
        <w:t xml:space="preserve">The organizations need to identify the direction and its future hence must embrace change in any aspect to achieve the planned goals. It is vital to note that the organizations cannot discuss the change without mentioning the strategy. </w:t>
      </w:r>
      <w:r w:rsidR="004435CB" w:rsidRPr="00C44360">
        <w:rPr>
          <w:rFonts w:ascii="Times New Roman" w:hAnsi="Times New Roman" w:cs="Times New Roman"/>
          <w:sz w:val="24"/>
          <w:szCs w:val="24"/>
        </w:rPr>
        <w:t>Mainly, organizational managers are required to acquire organizational change skills.</w:t>
      </w:r>
      <w:r w:rsidR="008B2713">
        <w:rPr>
          <w:rFonts w:ascii="Times New Roman" w:hAnsi="Times New Roman" w:cs="Times New Roman"/>
          <w:sz w:val="24"/>
          <w:szCs w:val="24"/>
        </w:rPr>
        <w:t xml:space="preserve"> Cushman &amp; Wakefield plc a global commercial real estate services company whose head office is in Chicago Illinois. The company’s projected revenue is US $ 8.8 billion according to 2019 financial reports. According to CEO Mr. W. Brett White during the interview, the company boost of over 53000 employees.</w:t>
      </w:r>
      <w:r w:rsidR="00BB1823">
        <w:rPr>
          <w:rFonts w:ascii="Times New Roman" w:hAnsi="Times New Roman" w:cs="Times New Roman"/>
          <w:sz w:val="24"/>
          <w:szCs w:val="24"/>
        </w:rPr>
        <w:t xml:space="preserve"> </w:t>
      </w:r>
    </w:p>
    <w:p w14:paraId="2AC2FFE0" w14:textId="3CFED22E" w:rsidR="005A094B" w:rsidRPr="00C44360" w:rsidRDefault="005C1D4E" w:rsidP="004E3431">
      <w:pPr>
        <w:spacing w:after="0" w:line="480" w:lineRule="auto"/>
        <w:ind w:firstLine="720"/>
        <w:jc w:val="both"/>
        <w:rPr>
          <w:rFonts w:ascii="Times New Roman" w:hAnsi="Times New Roman" w:cs="Times New Roman"/>
          <w:sz w:val="24"/>
          <w:szCs w:val="24"/>
        </w:rPr>
      </w:pPr>
      <w:r w:rsidRPr="00C44360">
        <w:rPr>
          <w:rFonts w:ascii="Times New Roman" w:hAnsi="Times New Roman" w:cs="Times New Roman"/>
          <w:sz w:val="24"/>
          <w:szCs w:val="24"/>
        </w:rPr>
        <w:t>Some of the reasons why the organizations are driving towards change are the globalization increases, deregulations, workforce's growing kn</w:t>
      </w:r>
      <w:r w:rsidRPr="00C44360">
        <w:rPr>
          <w:rFonts w:ascii="Times New Roman" w:hAnsi="Times New Roman" w:cs="Times New Roman"/>
          <w:sz w:val="24"/>
          <w:szCs w:val="24"/>
        </w:rPr>
        <w:t xml:space="preserve">owledge, and changing social and demographic trends. </w:t>
      </w:r>
      <w:r w:rsidR="00A171EE" w:rsidRPr="00C44360">
        <w:rPr>
          <w:rFonts w:ascii="Times New Roman" w:hAnsi="Times New Roman" w:cs="Times New Roman"/>
          <w:sz w:val="24"/>
          <w:szCs w:val="24"/>
        </w:rPr>
        <w:t>The</w:t>
      </w:r>
      <w:r w:rsidR="00F465EF" w:rsidRPr="00C44360">
        <w:rPr>
          <w:rFonts w:ascii="Times New Roman" w:hAnsi="Times New Roman" w:cs="Times New Roman"/>
          <w:sz w:val="24"/>
          <w:szCs w:val="24"/>
        </w:rPr>
        <w:t xml:space="preserve"> </w:t>
      </w:r>
      <w:r w:rsidRPr="00C44360">
        <w:rPr>
          <w:rFonts w:ascii="Times New Roman" w:hAnsi="Times New Roman" w:cs="Times New Roman"/>
          <w:sz w:val="24"/>
          <w:szCs w:val="24"/>
        </w:rPr>
        <w:t>practical organizational change management permits the firm to sustain a constant state of evolution alongside offering durations of general business change, hence ensuring employees' morale is boost</w:t>
      </w:r>
      <w:r w:rsidRPr="00C44360">
        <w:rPr>
          <w:rFonts w:ascii="Times New Roman" w:hAnsi="Times New Roman" w:cs="Times New Roman"/>
          <w:sz w:val="24"/>
          <w:szCs w:val="24"/>
        </w:rPr>
        <w:t>ed and better productivity in introducing new technologies or processes. This paper will highlight why organizational change management is crucial for Cushman Wakefield Canada.</w:t>
      </w:r>
    </w:p>
    <w:p w14:paraId="4206F89A" w14:textId="35549716" w:rsidR="005A094B" w:rsidRPr="00C44360" w:rsidRDefault="005C1D4E" w:rsidP="004E3431">
      <w:pPr>
        <w:spacing w:after="0" w:line="480" w:lineRule="auto"/>
        <w:ind w:firstLine="720"/>
        <w:jc w:val="both"/>
        <w:rPr>
          <w:rFonts w:ascii="Times New Roman" w:hAnsi="Times New Roman" w:cs="Times New Roman"/>
          <w:sz w:val="24"/>
          <w:szCs w:val="24"/>
        </w:rPr>
      </w:pPr>
      <w:r w:rsidRPr="00C44360">
        <w:rPr>
          <w:rFonts w:ascii="Times New Roman" w:hAnsi="Times New Roman" w:cs="Times New Roman"/>
          <w:sz w:val="24"/>
          <w:szCs w:val="24"/>
        </w:rPr>
        <w:t>Cushman &amp; Wakefield, before the merger, lacked an asset services platform in Ca</w:t>
      </w:r>
      <w:r w:rsidRPr="00C44360">
        <w:rPr>
          <w:rFonts w:ascii="Times New Roman" w:hAnsi="Times New Roman" w:cs="Times New Roman"/>
          <w:sz w:val="24"/>
          <w:szCs w:val="24"/>
        </w:rPr>
        <w:t xml:space="preserve">nada. Like the other companies at the time, organizational growth was paramount; hence change was inevitable. The organization needs to analyze its processes to determine which aspects required the changes.  The change in the organization may occur in the </w:t>
      </w:r>
      <w:r w:rsidRPr="00C44360">
        <w:rPr>
          <w:rFonts w:ascii="Times New Roman" w:hAnsi="Times New Roman" w:cs="Times New Roman"/>
          <w:sz w:val="24"/>
          <w:szCs w:val="24"/>
        </w:rPr>
        <w:t>aspects such as brand, corporate management, processes, leadership</w:t>
      </w:r>
      <w:r w:rsidR="00F26E54" w:rsidRPr="00C44360">
        <w:rPr>
          <w:rFonts w:ascii="Times New Roman" w:hAnsi="Times New Roman" w:cs="Times New Roman"/>
          <w:sz w:val="24"/>
          <w:szCs w:val="24"/>
        </w:rPr>
        <w:t xml:space="preserve">, and technological changes. </w:t>
      </w:r>
    </w:p>
    <w:p w14:paraId="06008F20" w14:textId="1D2D0056" w:rsidR="008B7FA8" w:rsidRPr="00C44360" w:rsidRDefault="005C1D4E" w:rsidP="004E3431">
      <w:pPr>
        <w:spacing w:after="0" w:line="480" w:lineRule="auto"/>
        <w:ind w:firstLine="720"/>
        <w:jc w:val="both"/>
        <w:rPr>
          <w:rFonts w:ascii="Times New Roman" w:hAnsi="Times New Roman" w:cs="Times New Roman"/>
          <w:sz w:val="24"/>
          <w:szCs w:val="24"/>
        </w:rPr>
      </w:pPr>
      <w:r w:rsidRPr="00C44360">
        <w:rPr>
          <w:rFonts w:ascii="Times New Roman" w:hAnsi="Times New Roman" w:cs="Times New Roman"/>
          <w:sz w:val="24"/>
          <w:szCs w:val="24"/>
        </w:rPr>
        <w:lastRenderedPageBreak/>
        <w:t xml:space="preserve">Cushman &amp; Wakefield argue that change management is a discipline that allows people to prepare, equip as well as support individuals to achieve changes, which primarily assists in </w:t>
      </w:r>
      <w:r w:rsidR="00D369F6" w:rsidRPr="00C44360">
        <w:rPr>
          <w:rFonts w:ascii="Times New Roman" w:hAnsi="Times New Roman" w:cs="Times New Roman"/>
          <w:sz w:val="24"/>
          <w:szCs w:val="24"/>
        </w:rPr>
        <w:t>a firm's</w:t>
      </w:r>
      <w:r w:rsidRPr="00C44360">
        <w:rPr>
          <w:rFonts w:ascii="Times New Roman" w:hAnsi="Times New Roman" w:cs="Times New Roman"/>
          <w:sz w:val="24"/>
          <w:szCs w:val="24"/>
        </w:rPr>
        <w:t xml:space="preserve"> success and results. Cushman &amp; Wakefield partners with their client</w:t>
      </w:r>
      <w:r w:rsidRPr="00C44360">
        <w:rPr>
          <w:rFonts w:ascii="Times New Roman" w:hAnsi="Times New Roman" w:cs="Times New Roman"/>
          <w:sz w:val="24"/>
          <w:szCs w:val="24"/>
        </w:rPr>
        <w:t xml:space="preserve">s to assist them in coming up with the accurate tools, training as well as processes that would bring a change plan aligned with the firm's </w:t>
      </w:r>
      <w:r w:rsidR="00D369F6" w:rsidRPr="00C44360">
        <w:rPr>
          <w:rFonts w:ascii="Times New Roman" w:hAnsi="Times New Roman" w:cs="Times New Roman"/>
          <w:sz w:val="24"/>
          <w:szCs w:val="24"/>
        </w:rPr>
        <w:t>culture</w:t>
      </w:r>
      <w:r w:rsidRPr="00C44360">
        <w:rPr>
          <w:rFonts w:ascii="Times New Roman" w:hAnsi="Times New Roman" w:cs="Times New Roman"/>
          <w:sz w:val="24"/>
          <w:szCs w:val="24"/>
        </w:rPr>
        <w:t xml:space="preserve"> and business objectives and plans. </w:t>
      </w:r>
      <w:r>
        <w:rPr>
          <w:rFonts w:ascii="Times New Roman" w:hAnsi="Times New Roman" w:cs="Times New Roman"/>
          <w:sz w:val="24"/>
          <w:szCs w:val="24"/>
        </w:rPr>
        <w:t xml:space="preserve">An interview with Cushman &amp; Wakefield's </w:t>
      </w:r>
      <w:r w:rsidR="00225477">
        <w:rPr>
          <w:rFonts w:ascii="Times New Roman" w:hAnsi="Times New Roman" w:cs="Times New Roman"/>
          <w:sz w:val="24"/>
          <w:szCs w:val="24"/>
        </w:rPr>
        <w:t xml:space="preserve">Chief Executive Officer, Mr. </w:t>
      </w:r>
      <w:r w:rsidR="00225477" w:rsidRPr="00225477">
        <w:rPr>
          <w:rFonts w:ascii="Times New Roman" w:hAnsi="Times New Roman" w:cs="Times New Roman"/>
          <w:sz w:val="24"/>
          <w:szCs w:val="24"/>
        </w:rPr>
        <w:t xml:space="preserve">W. Brett </w:t>
      </w:r>
      <w:r w:rsidR="00D62B50" w:rsidRPr="00225477">
        <w:rPr>
          <w:rFonts w:ascii="Times New Roman" w:hAnsi="Times New Roman" w:cs="Times New Roman"/>
          <w:sz w:val="24"/>
          <w:szCs w:val="24"/>
        </w:rPr>
        <w:t>Wh</w:t>
      </w:r>
      <w:r w:rsidR="00D62B50">
        <w:rPr>
          <w:rFonts w:ascii="Times New Roman" w:hAnsi="Times New Roman" w:cs="Times New Roman"/>
          <w:sz w:val="24"/>
          <w:szCs w:val="24"/>
        </w:rPr>
        <w:t>ite, provides</w:t>
      </w:r>
      <w:r>
        <w:rPr>
          <w:rFonts w:ascii="Times New Roman" w:hAnsi="Times New Roman" w:cs="Times New Roman"/>
          <w:sz w:val="24"/>
          <w:szCs w:val="24"/>
        </w:rPr>
        <w:t xml:space="preserve"> insights into why organizations and their employees need to embrace the organization's changes. </w:t>
      </w:r>
      <w:r w:rsidR="00D572E2">
        <w:rPr>
          <w:rFonts w:ascii="Times New Roman" w:hAnsi="Times New Roman" w:cs="Times New Roman"/>
          <w:sz w:val="24"/>
          <w:szCs w:val="24"/>
        </w:rPr>
        <w:t xml:space="preserve">Moreover, </w:t>
      </w:r>
      <w:r w:rsidR="00225477">
        <w:rPr>
          <w:rFonts w:ascii="Times New Roman" w:hAnsi="Times New Roman" w:cs="Times New Roman"/>
          <w:sz w:val="24"/>
          <w:szCs w:val="24"/>
        </w:rPr>
        <w:t>Mr. White</w:t>
      </w:r>
      <w:r w:rsidR="00D572E2">
        <w:rPr>
          <w:rFonts w:ascii="Times New Roman" w:hAnsi="Times New Roman" w:cs="Times New Roman"/>
          <w:sz w:val="24"/>
          <w:szCs w:val="24"/>
        </w:rPr>
        <w:t xml:space="preserve"> also discusses why the employees are hesitant to the organizational changes and what needs to be done to avert the issue. </w:t>
      </w:r>
      <w:r w:rsidR="001F0AAD" w:rsidRPr="00C44360">
        <w:rPr>
          <w:rFonts w:ascii="Times New Roman" w:hAnsi="Times New Roman" w:cs="Times New Roman"/>
          <w:sz w:val="24"/>
          <w:szCs w:val="24"/>
        </w:rPr>
        <w:t xml:space="preserve">This paper will </w:t>
      </w:r>
      <w:r w:rsidR="00D62B50">
        <w:rPr>
          <w:rFonts w:ascii="Times New Roman" w:hAnsi="Times New Roman" w:cs="Times New Roman"/>
          <w:sz w:val="24"/>
          <w:szCs w:val="24"/>
        </w:rPr>
        <w:t xml:space="preserve">provide a report based on the interview on brand changes, process change, corporate change, leadership, technological changes, and </w:t>
      </w:r>
      <w:r w:rsidR="001F0AAD" w:rsidRPr="00C44360">
        <w:rPr>
          <w:rFonts w:ascii="Times New Roman" w:hAnsi="Times New Roman" w:cs="Times New Roman"/>
          <w:sz w:val="24"/>
          <w:szCs w:val="24"/>
        </w:rPr>
        <w:t xml:space="preserve">how organizations cope with workplace changes. </w:t>
      </w:r>
    </w:p>
    <w:p w14:paraId="5004A3D0" w14:textId="25D16079" w:rsidR="007E6785" w:rsidRPr="00C44360" w:rsidRDefault="005C1D4E" w:rsidP="004E3431">
      <w:pPr>
        <w:pStyle w:val="Heading1"/>
        <w:spacing w:line="480" w:lineRule="auto"/>
        <w:jc w:val="both"/>
        <w:rPr>
          <w:rFonts w:ascii="Times New Roman" w:hAnsi="Times New Roman" w:cs="Times New Roman"/>
          <w:sz w:val="24"/>
          <w:szCs w:val="24"/>
        </w:rPr>
      </w:pPr>
      <w:bookmarkStart w:id="2" w:name="_Toc63965405"/>
      <w:r w:rsidRPr="00C44360">
        <w:rPr>
          <w:rFonts w:ascii="Times New Roman" w:hAnsi="Times New Roman" w:cs="Times New Roman"/>
          <w:sz w:val="24"/>
          <w:szCs w:val="24"/>
        </w:rPr>
        <w:t>Drivers of change</w:t>
      </w:r>
      <w:bookmarkEnd w:id="2"/>
    </w:p>
    <w:p w14:paraId="6C6EC504" w14:textId="1D1A092A" w:rsidR="00552EAC" w:rsidRPr="00C44360" w:rsidRDefault="005C1D4E" w:rsidP="004E3431">
      <w:pPr>
        <w:pStyle w:val="Heading2"/>
        <w:spacing w:line="480" w:lineRule="auto"/>
        <w:jc w:val="both"/>
        <w:rPr>
          <w:rFonts w:ascii="Times New Roman" w:hAnsi="Times New Roman" w:cs="Times New Roman"/>
          <w:sz w:val="24"/>
          <w:szCs w:val="24"/>
        </w:rPr>
      </w:pPr>
      <w:bookmarkStart w:id="3" w:name="_Toc63965406"/>
      <w:r w:rsidRPr="00C44360">
        <w:rPr>
          <w:rFonts w:ascii="Times New Roman" w:hAnsi="Times New Roman" w:cs="Times New Roman"/>
          <w:sz w:val="24"/>
          <w:szCs w:val="24"/>
        </w:rPr>
        <w:t>Relocation change management</w:t>
      </w:r>
      <w:bookmarkEnd w:id="3"/>
    </w:p>
    <w:p w14:paraId="0793419A" w14:textId="5AEB4564" w:rsidR="007E6785" w:rsidRPr="00C44360" w:rsidRDefault="005C1D4E" w:rsidP="004E3431">
      <w:pPr>
        <w:spacing w:after="0" w:line="480" w:lineRule="auto"/>
        <w:ind w:firstLine="720"/>
        <w:jc w:val="both"/>
        <w:rPr>
          <w:rFonts w:ascii="Times New Roman" w:hAnsi="Times New Roman" w:cs="Times New Roman"/>
          <w:sz w:val="24"/>
          <w:szCs w:val="24"/>
        </w:rPr>
      </w:pPr>
      <w:r w:rsidRPr="00C44360">
        <w:rPr>
          <w:rFonts w:ascii="Times New Roman" w:hAnsi="Times New Roman" w:cs="Times New Roman"/>
          <w:sz w:val="24"/>
          <w:szCs w:val="24"/>
        </w:rPr>
        <w:t xml:space="preserve">Change in organizations, whether small or large, is driven by various vital contributors. </w:t>
      </w:r>
      <w:r w:rsidR="00D369F6" w:rsidRPr="00C44360">
        <w:rPr>
          <w:rFonts w:ascii="Times New Roman" w:hAnsi="Times New Roman" w:cs="Times New Roman"/>
          <w:sz w:val="24"/>
          <w:szCs w:val="24"/>
        </w:rPr>
        <w:t>Relocation</w:t>
      </w:r>
      <w:r w:rsidRPr="00C44360">
        <w:rPr>
          <w:rFonts w:ascii="Times New Roman" w:hAnsi="Times New Roman" w:cs="Times New Roman"/>
          <w:sz w:val="24"/>
          <w:szCs w:val="24"/>
        </w:rPr>
        <w:t xml:space="preserve"> of the business or firm causes inevitability for the change in the organization. The physical manifestations such as merging, splitting, downsizing, upsizi</w:t>
      </w:r>
      <w:r w:rsidRPr="00C44360">
        <w:rPr>
          <w:rFonts w:ascii="Times New Roman" w:hAnsi="Times New Roman" w:cs="Times New Roman"/>
          <w:sz w:val="24"/>
          <w:szCs w:val="24"/>
        </w:rPr>
        <w:t xml:space="preserve">ng as well as adaptations can create an urge for organizational change. These manifestations also bring about unmeasurable human as well as organizational changes that are not intentional and often misunderstood. These changes are crafted by management to </w:t>
      </w:r>
      <w:r w:rsidRPr="00C44360">
        <w:rPr>
          <w:rFonts w:ascii="Times New Roman" w:hAnsi="Times New Roman" w:cs="Times New Roman"/>
          <w:sz w:val="24"/>
          <w:szCs w:val="24"/>
        </w:rPr>
        <w:t>better an organization but sometimes undermine the organization</w:t>
      </w:r>
      <w:r w:rsidR="006F7A2D" w:rsidRPr="00C44360">
        <w:rPr>
          <w:rFonts w:ascii="Times New Roman" w:hAnsi="Times New Roman" w:cs="Times New Roman"/>
          <w:sz w:val="24"/>
          <w:szCs w:val="24"/>
        </w:rPr>
        <w:t xml:space="preserve"> (</w:t>
      </w:r>
      <w:r w:rsidR="006F7A2D" w:rsidRPr="00C44360">
        <w:rPr>
          <w:rFonts w:ascii="Times New Roman" w:hAnsi="Times New Roman" w:cs="Times New Roman"/>
          <w:color w:val="222222"/>
          <w:sz w:val="24"/>
          <w:szCs w:val="24"/>
          <w:shd w:val="clear" w:color="auto" w:fill="FFFFFF"/>
        </w:rPr>
        <w:t>Vos and Rupert 2018).</w:t>
      </w:r>
    </w:p>
    <w:p w14:paraId="3A67C292" w14:textId="7E92A175" w:rsidR="007E6785" w:rsidRPr="00C44360" w:rsidRDefault="005C1D4E" w:rsidP="004E3431">
      <w:pPr>
        <w:spacing w:after="0" w:line="480" w:lineRule="auto"/>
        <w:ind w:firstLine="720"/>
        <w:jc w:val="both"/>
        <w:rPr>
          <w:rFonts w:ascii="Times New Roman" w:hAnsi="Times New Roman" w:cs="Times New Roman"/>
          <w:sz w:val="24"/>
          <w:szCs w:val="24"/>
        </w:rPr>
      </w:pPr>
      <w:r w:rsidRPr="00C44360">
        <w:rPr>
          <w:rFonts w:ascii="Times New Roman" w:hAnsi="Times New Roman" w:cs="Times New Roman"/>
          <w:sz w:val="24"/>
          <w:szCs w:val="24"/>
        </w:rPr>
        <w:t xml:space="preserve">The organizational leaders driving change need to understand the organization's past mode of operations to enable a smooth transition process. </w:t>
      </w:r>
      <w:r w:rsidR="001F0AAD" w:rsidRPr="00C44360">
        <w:rPr>
          <w:rFonts w:ascii="Times New Roman" w:hAnsi="Times New Roman" w:cs="Times New Roman"/>
          <w:sz w:val="24"/>
          <w:szCs w:val="24"/>
        </w:rPr>
        <w:t xml:space="preserve">A good fit designed new solution for the firm would be actualized by understanding the organizations. </w:t>
      </w:r>
      <w:r w:rsidR="00552EAC" w:rsidRPr="00C44360">
        <w:rPr>
          <w:rFonts w:ascii="Times New Roman" w:hAnsi="Times New Roman" w:cs="Times New Roman"/>
          <w:sz w:val="24"/>
          <w:szCs w:val="24"/>
        </w:rPr>
        <w:t xml:space="preserve"> All the decisions alongside the necessary consultations regarding the relation and churn are treated as very contentious. Any attempt to create a merge, downsize, upsize and centralize is subjected to measurable </w:t>
      </w:r>
      <w:r w:rsidR="00552EAC" w:rsidRPr="00C44360">
        <w:rPr>
          <w:rFonts w:ascii="Times New Roman" w:hAnsi="Times New Roman" w:cs="Times New Roman"/>
          <w:sz w:val="24"/>
          <w:szCs w:val="24"/>
        </w:rPr>
        <w:lastRenderedPageBreak/>
        <w:t xml:space="preserve">factors that include logistics, proximity to the market, organizational restructuring, and real estate. Human costs are often seen as difficult to measure. However, they constitute a </w:t>
      </w:r>
      <w:r w:rsidR="00D369F6" w:rsidRPr="00C44360">
        <w:rPr>
          <w:rFonts w:ascii="Times New Roman" w:hAnsi="Times New Roman" w:cs="Times New Roman"/>
          <w:sz w:val="24"/>
          <w:szCs w:val="24"/>
        </w:rPr>
        <w:t>significant cost consequence</w:t>
      </w:r>
      <w:r w:rsidR="00552EAC" w:rsidRPr="00C44360">
        <w:rPr>
          <w:rFonts w:ascii="Times New Roman" w:hAnsi="Times New Roman" w:cs="Times New Roman"/>
          <w:sz w:val="24"/>
          <w:szCs w:val="24"/>
        </w:rPr>
        <w:t xml:space="preserve"> for both the organization alongside the affected person.  For instance, in Scotland, the National Health Service experienced radical changes termed as atypical in the more incredible global upheaval. </w:t>
      </w:r>
      <w:r w:rsidR="00587A76" w:rsidRPr="00C44360">
        <w:rPr>
          <w:rFonts w:ascii="Times New Roman" w:hAnsi="Times New Roman" w:cs="Times New Roman"/>
          <w:sz w:val="24"/>
          <w:szCs w:val="24"/>
        </w:rPr>
        <w:t xml:space="preserve">It raised numerous concerns, such as the inability to consider drafters of the business case papers that proposed the relocation.  The relocation's practical effects </w:t>
      </w:r>
      <w:r w:rsidR="00D369F6" w:rsidRPr="00C44360">
        <w:rPr>
          <w:rFonts w:ascii="Times New Roman" w:hAnsi="Times New Roman" w:cs="Times New Roman"/>
          <w:sz w:val="24"/>
          <w:szCs w:val="24"/>
        </w:rPr>
        <w:t>are</w:t>
      </w:r>
      <w:r w:rsidR="00587A76" w:rsidRPr="00C44360">
        <w:rPr>
          <w:rFonts w:ascii="Times New Roman" w:hAnsi="Times New Roman" w:cs="Times New Roman"/>
          <w:sz w:val="24"/>
          <w:szCs w:val="24"/>
        </w:rPr>
        <w:t xml:space="preserve"> primarily that the employees directly impacted should either resign their roles or </w:t>
      </w:r>
      <w:r w:rsidR="006806F9" w:rsidRPr="00C44360">
        <w:rPr>
          <w:rFonts w:ascii="Times New Roman" w:hAnsi="Times New Roman" w:cs="Times New Roman"/>
          <w:sz w:val="24"/>
          <w:szCs w:val="24"/>
        </w:rPr>
        <w:t>forcibly</w:t>
      </w:r>
      <w:r w:rsidR="00587A76" w:rsidRPr="00C44360">
        <w:rPr>
          <w:rFonts w:ascii="Times New Roman" w:hAnsi="Times New Roman" w:cs="Times New Roman"/>
          <w:sz w:val="24"/>
          <w:szCs w:val="24"/>
        </w:rPr>
        <w:t xml:space="preserve"> move away from their families and friends. </w:t>
      </w:r>
      <w:r w:rsidR="006E1D99" w:rsidRPr="00C44360">
        <w:rPr>
          <w:rFonts w:ascii="Times New Roman" w:hAnsi="Times New Roman" w:cs="Times New Roman"/>
          <w:sz w:val="24"/>
          <w:szCs w:val="24"/>
        </w:rPr>
        <w:t xml:space="preserve"> </w:t>
      </w:r>
    </w:p>
    <w:p w14:paraId="2B02997C" w14:textId="4546A99D" w:rsidR="006E1D99" w:rsidRPr="00C44360" w:rsidRDefault="005C1D4E" w:rsidP="004E3431">
      <w:pPr>
        <w:spacing w:after="0" w:line="480" w:lineRule="auto"/>
        <w:ind w:firstLine="720"/>
        <w:jc w:val="both"/>
        <w:rPr>
          <w:rFonts w:ascii="Times New Roman" w:hAnsi="Times New Roman" w:cs="Times New Roman"/>
          <w:sz w:val="24"/>
          <w:szCs w:val="24"/>
        </w:rPr>
      </w:pPr>
      <w:r w:rsidRPr="00C44360">
        <w:rPr>
          <w:rFonts w:ascii="Times New Roman" w:hAnsi="Times New Roman" w:cs="Times New Roman"/>
          <w:sz w:val="24"/>
          <w:szCs w:val="24"/>
        </w:rPr>
        <w:t>The relocation approach is necessitated by a strong urge to rationalize its processes as well as real e</w:t>
      </w:r>
      <w:r w:rsidRPr="00C44360">
        <w:rPr>
          <w:rFonts w:ascii="Times New Roman" w:hAnsi="Times New Roman" w:cs="Times New Roman"/>
          <w:sz w:val="24"/>
          <w:szCs w:val="24"/>
        </w:rPr>
        <w:t xml:space="preserve">state. In effect, Centralization would lower the organization's costs of operations since sharing of resources and services would occur. It would have the effect of requiring a significant </w:t>
      </w:r>
      <w:r w:rsidR="006806F9" w:rsidRPr="00C44360">
        <w:rPr>
          <w:rFonts w:ascii="Times New Roman" w:hAnsi="Times New Roman" w:cs="Times New Roman"/>
          <w:sz w:val="24"/>
          <w:szCs w:val="24"/>
        </w:rPr>
        <w:t>organizational</w:t>
      </w:r>
      <w:r w:rsidRPr="00C44360">
        <w:rPr>
          <w:rFonts w:ascii="Times New Roman" w:hAnsi="Times New Roman" w:cs="Times New Roman"/>
          <w:sz w:val="24"/>
          <w:szCs w:val="24"/>
        </w:rPr>
        <w:t xml:space="preserve"> change bringing </w:t>
      </w:r>
      <w:r w:rsidR="006806F9" w:rsidRPr="00C44360">
        <w:rPr>
          <w:rFonts w:ascii="Times New Roman" w:hAnsi="Times New Roman" w:cs="Times New Roman"/>
          <w:sz w:val="24"/>
          <w:szCs w:val="24"/>
        </w:rPr>
        <w:t>new sites</w:t>
      </w:r>
      <w:r w:rsidRPr="00C44360">
        <w:rPr>
          <w:rFonts w:ascii="Times New Roman" w:hAnsi="Times New Roman" w:cs="Times New Roman"/>
          <w:sz w:val="24"/>
          <w:szCs w:val="24"/>
        </w:rPr>
        <w:t xml:space="preserve">, new systems, massive </w:t>
      </w:r>
      <w:r w:rsidR="006806F9" w:rsidRPr="00C44360">
        <w:rPr>
          <w:rFonts w:ascii="Times New Roman" w:hAnsi="Times New Roman" w:cs="Times New Roman"/>
          <w:sz w:val="24"/>
          <w:szCs w:val="24"/>
        </w:rPr>
        <w:t>relocation</w:t>
      </w:r>
      <w:r w:rsidRPr="00C44360">
        <w:rPr>
          <w:rFonts w:ascii="Times New Roman" w:hAnsi="Times New Roman" w:cs="Times New Roman"/>
          <w:sz w:val="24"/>
          <w:szCs w:val="24"/>
        </w:rPr>
        <w:t xml:space="preserve"> as well as staff’s redundancy.</w:t>
      </w:r>
    </w:p>
    <w:p w14:paraId="42E5D576" w14:textId="5CC8CF62" w:rsidR="00334D65" w:rsidRPr="00C44360" w:rsidRDefault="005C1D4E" w:rsidP="004E3431">
      <w:pPr>
        <w:spacing w:after="0" w:line="480" w:lineRule="auto"/>
        <w:ind w:firstLine="720"/>
        <w:jc w:val="both"/>
        <w:rPr>
          <w:rFonts w:ascii="Times New Roman" w:hAnsi="Times New Roman" w:cs="Times New Roman"/>
          <w:sz w:val="24"/>
          <w:szCs w:val="24"/>
        </w:rPr>
      </w:pPr>
      <w:r w:rsidRPr="00C44360">
        <w:rPr>
          <w:rFonts w:ascii="Times New Roman" w:hAnsi="Times New Roman" w:cs="Times New Roman"/>
          <w:sz w:val="24"/>
          <w:szCs w:val="24"/>
        </w:rPr>
        <w:t xml:space="preserve">Some employees are opposed to the relocation approach adopted by the firm. A significant burden is placed on them during the relocation process as well as the daily work routines. Consequently, the human resource will </w:t>
      </w:r>
      <w:r w:rsidRPr="00C44360">
        <w:rPr>
          <w:rFonts w:ascii="Times New Roman" w:hAnsi="Times New Roman" w:cs="Times New Roman"/>
          <w:sz w:val="24"/>
          <w:szCs w:val="24"/>
        </w:rPr>
        <w:t xml:space="preserve">be subject to considerable pressure to achieve the client's expectations, particularly when no additional resources are </w:t>
      </w:r>
      <w:r w:rsidR="005578CF" w:rsidRPr="00C44360">
        <w:rPr>
          <w:rFonts w:ascii="Times New Roman" w:hAnsi="Times New Roman" w:cs="Times New Roman"/>
          <w:sz w:val="24"/>
          <w:szCs w:val="24"/>
        </w:rPr>
        <w:t>budgeted. Such a move is likely to generate lower morale</w:t>
      </w:r>
      <w:r w:rsidR="000A3552" w:rsidRPr="00C44360">
        <w:rPr>
          <w:rFonts w:ascii="Times New Roman" w:hAnsi="Times New Roman" w:cs="Times New Roman"/>
          <w:sz w:val="24"/>
          <w:szCs w:val="24"/>
        </w:rPr>
        <w:t xml:space="preserve"> and stress issues amongst the employees. Employees' productivity depends on the synergies put forward in their work</w:t>
      </w:r>
      <w:r w:rsidR="00BA0CF8" w:rsidRPr="00C44360">
        <w:rPr>
          <w:rFonts w:ascii="Times New Roman" w:hAnsi="Times New Roman" w:cs="Times New Roman"/>
          <w:sz w:val="24"/>
          <w:szCs w:val="24"/>
        </w:rPr>
        <w:t>—poorly motivated staff results in poor results and outcomes.</w:t>
      </w:r>
    </w:p>
    <w:p w14:paraId="5491C484" w14:textId="48A7F956" w:rsidR="007431B6" w:rsidRPr="00C44360" w:rsidRDefault="005C1D4E" w:rsidP="004E3431">
      <w:pPr>
        <w:spacing w:after="0" w:line="480" w:lineRule="auto"/>
        <w:ind w:firstLine="720"/>
        <w:jc w:val="both"/>
        <w:rPr>
          <w:rFonts w:ascii="Times New Roman" w:hAnsi="Times New Roman" w:cs="Times New Roman"/>
          <w:sz w:val="24"/>
          <w:szCs w:val="24"/>
        </w:rPr>
      </w:pPr>
      <w:r w:rsidRPr="00C44360">
        <w:rPr>
          <w:rFonts w:ascii="Times New Roman" w:hAnsi="Times New Roman" w:cs="Times New Roman"/>
          <w:sz w:val="24"/>
          <w:szCs w:val="24"/>
        </w:rPr>
        <w:t>The relocation changes are associated with opaqueness in decisions made; hence</w:t>
      </w:r>
      <w:r w:rsidRPr="00C44360">
        <w:rPr>
          <w:rFonts w:ascii="Times New Roman" w:hAnsi="Times New Roman" w:cs="Times New Roman"/>
          <w:sz w:val="24"/>
          <w:szCs w:val="24"/>
        </w:rPr>
        <w:t xml:space="preserve"> remains an unsolved issue.</w:t>
      </w:r>
      <w:r w:rsidR="001148D1" w:rsidRPr="00C44360">
        <w:rPr>
          <w:rFonts w:ascii="Times New Roman" w:hAnsi="Times New Roman" w:cs="Times New Roman"/>
          <w:sz w:val="24"/>
          <w:szCs w:val="24"/>
        </w:rPr>
        <w:t xml:space="preserve"> In most cases, the organizations fail to narrate to the employees the </w:t>
      </w:r>
      <w:r w:rsidR="00196AAE" w:rsidRPr="00C44360">
        <w:rPr>
          <w:rFonts w:ascii="Times New Roman" w:hAnsi="Times New Roman" w:cs="Times New Roman"/>
          <w:sz w:val="24"/>
          <w:szCs w:val="24"/>
        </w:rPr>
        <w:t>root</w:t>
      </w:r>
      <w:r w:rsidR="001148D1" w:rsidRPr="00C44360">
        <w:rPr>
          <w:rFonts w:ascii="Times New Roman" w:hAnsi="Times New Roman" w:cs="Times New Roman"/>
          <w:sz w:val="24"/>
          <w:szCs w:val="24"/>
        </w:rPr>
        <w:t xml:space="preserve"> cause of the relocation issues, leaving most employees stressed. </w:t>
      </w:r>
      <w:r w:rsidR="00196AAE" w:rsidRPr="00C44360">
        <w:rPr>
          <w:rFonts w:ascii="Times New Roman" w:hAnsi="Times New Roman" w:cs="Times New Roman"/>
          <w:sz w:val="24"/>
          <w:szCs w:val="24"/>
        </w:rPr>
        <w:t>The employers and professionals</w:t>
      </w:r>
      <w:r w:rsidR="001148D1" w:rsidRPr="00C44360">
        <w:rPr>
          <w:rFonts w:ascii="Times New Roman" w:hAnsi="Times New Roman" w:cs="Times New Roman"/>
          <w:sz w:val="24"/>
          <w:szCs w:val="24"/>
        </w:rPr>
        <w:t xml:space="preserve"> have put forward some interventions to eliminate the related stress to the employees.</w:t>
      </w:r>
      <w:r w:rsidR="00645E11" w:rsidRPr="00C44360">
        <w:rPr>
          <w:rFonts w:ascii="Times New Roman" w:hAnsi="Times New Roman" w:cs="Times New Roman"/>
          <w:sz w:val="24"/>
          <w:szCs w:val="24"/>
        </w:rPr>
        <w:t xml:space="preserve"> </w:t>
      </w:r>
    </w:p>
    <w:p w14:paraId="6F1528A3" w14:textId="16EEF3B2" w:rsidR="007431B6" w:rsidRPr="00C44360" w:rsidRDefault="005C1D4E" w:rsidP="004E3431">
      <w:pPr>
        <w:pStyle w:val="Heading2"/>
        <w:spacing w:line="480" w:lineRule="auto"/>
        <w:jc w:val="both"/>
        <w:rPr>
          <w:rFonts w:ascii="Times New Roman" w:hAnsi="Times New Roman" w:cs="Times New Roman"/>
          <w:sz w:val="24"/>
          <w:szCs w:val="24"/>
        </w:rPr>
      </w:pPr>
      <w:bookmarkStart w:id="4" w:name="_Toc63965407"/>
      <w:r w:rsidRPr="00C44360">
        <w:rPr>
          <w:rFonts w:ascii="Times New Roman" w:hAnsi="Times New Roman" w:cs="Times New Roman"/>
          <w:sz w:val="24"/>
          <w:szCs w:val="24"/>
        </w:rPr>
        <w:lastRenderedPageBreak/>
        <w:t>Resistance to relocation change</w:t>
      </w:r>
      <w:bookmarkEnd w:id="4"/>
    </w:p>
    <w:p w14:paraId="6807AFD4" w14:textId="7827E826" w:rsidR="007659BD" w:rsidRPr="00C44360" w:rsidRDefault="005C1D4E" w:rsidP="004E3431">
      <w:pPr>
        <w:spacing w:after="0" w:line="480" w:lineRule="auto"/>
        <w:ind w:firstLine="720"/>
        <w:jc w:val="both"/>
        <w:rPr>
          <w:rFonts w:ascii="Times New Roman" w:hAnsi="Times New Roman" w:cs="Times New Roman"/>
          <w:sz w:val="24"/>
          <w:szCs w:val="24"/>
        </w:rPr>
      </w:pPr>
      <w:r w:rsidRPr="00C44360">
        <w:rPr>
          <w:rFonts w:ascii="Times New Roman" w:hAnsi="Times New Roman" w:cs="Times New Roman"/>
          <w:sz w:val="24"/>
          <w:szCs w:val="24"/>
        </w:rPr>
        <w:t>Most organizations do not welcome relocation decisions; hence, they would resist any physical move through thick and thin. Examination of the enforced change based on relocation implies the emp</w:t>
      </w:r>
      <w:r w:rsidRPr="00C44360">
        <w:rPr>
          <w:rFonts w:ascii="Times New Roman" w:hAnsi="Times New Roman" w:cs="Times New Roman"/>
          <w:sz w:val="24"/>
          <w:szCs w:val="24"/>
        </w:rPr>
        <w:t xml:space="preserve">loyees need to undertake the personal changes that may take the forms o unlearning as well as relearning. </w:t>
      </w:r>
      <w:r w:rsidR="00F62121" w:rsidRPr="00C44360">
        <w:rPr>
          <w:rFonts w:ascii="Times New Roman" w:hAnsi="Times New Roman" w:cs="Times New Roman"/>
          <w:sz w:val="24"/>
          <w:szCs w:val="24"/>
        </w:rPr>
        <w:t xml:space="preserve">Such a process facilitates both a cognitive and emotional challenge to the employees. </w:t>
      </w:r>
      <w:r w:rsidR="0015123E" w:rsidRPr="00C44360">
        <w:rPr>
          <w:rFonts w:ascii="Times New Roman" w:hAnsi="Times New Roman" w:cs="Times New Roman"/>
          <w:sz w:val="24"/>
          <w:szCs w:val="24"/>
        </w:rPr>
        <w:t xml:space="preserve"> </w:t>
      </w:r>
    </w:p>
    <w:p w14:paraId="5B8DC8BB" w14:textId="4FF0CF29" w:rsidR="0011044C" w:rsidRPr="00C44360" w:rsidRDefault="005C1D4E" w:rsidP="004E3431">
      <w:pPr>
        <w:spacing w:after="0" w:line="480" w:lineRule="auto"/>
        <w:ind w:firstLine="720"/>
        <w:jc w:val="both"/>
        <w:rPr>
          <w:rFonts w:ascii="Times New Roman" w:hAnsi="Times New Roman" w:cs="Times New Roman"/>
          <w:sz w:val="24"/>
          <w:szCs w:val="24"/>
        </w:rPr>
      </w:pPr>
      <w:r w:rsidRPr="00C44360">
        <w:rPr>
          <w:rFonts w:ascii="Times New Roman" w:hAnsi="Times New Roman" w:cs="Times New Roman"/>
          <w:sz w:val="24"/>
          <w:szCs w:val="24"/>
        </w:rPr>
        <w:t>The employees in the most organization are hesitant to any for</w:t>
      </w:r>
      <w:r w:rsidRPr="00C44360">
        <w:rPr>
          <w:rFonts w:ascii="Times New Roman" w:hAnsi="Times New Roman" w:cs="Times New Roman"/>
          <w:sz w:val="24"/>
          <w:szCs w:val="24"/>
        </w:rPr>
        <w:t xml:space="preserve">m of change due to various reasons.  This is because some do not understand how they will fit into the new mode of operation. For example, a company opts to divert its mode of functionality from sales to marketing; the organization must retain most of its </w:t>
      </w:r>
      <w:r w:rsidRPr="00C44360">
        <w:rPr>
          <w:rFonts w:ascii="Times New Roman" w:hAnsi="Times New Roman" w:cs="Times New Roman"/>
          <w:sz w:val="24"/>
          <w:szCs w:val="24"/>
        </w:rPr>
        <w:t xml:space="preserve">staff on the new mode of operations. Such operational changes would likely generate some form of anxiety among the employees. </w:t>
      </w:r>
    </w:p>
    <w:p w14:paraId="644825F8" w14:textId="0CED87B1" w:rsidR="0015123E" w:rsidRPr="00C44360" w:rsidRDefault="005C1D4E" w:rsidP="004E3431">
      <w:pPr>
        <w:spacing w:after="0" w:line="480" w:lineRule="auto"/>
        <w:ind w:firstLine="720"/>
        <w:jc w:val="both"/>
        <w:rPr>
          <w:rFonts w:ascii="Times New Roman" w:hAnsi="Times New Roman" w:cs="Times New Roman"/>
          <w:sz w:val="24"/>
          <w:szCs w:val="24"/>
        </w:rPr>
      </w:pPr>
      <w:r w:rsidRPr="00C44360">
        <w:rPr>
          <w:rFonts w:ascii="Times New Roman" w:hAnsi="Times New Roman" w:cs="Times New Roman"/>
          <w:sz w:val="24"/>
          <w:szCs w:val="24"/>
        </w:rPr>
        <w:t xml:space="preserve">The employees are likely to resist change due to fear of job loss. When the organizations change, </w:t>
      </w:r>
      <w:r w:rsidR="0049345F" w:rsidRPr="00C44360">
        <w:rPr>
          <w:rFonts w:ascii="Times New Roman" w:hAnsi="Times New Roman" w:cs="Times New Roman"/>
          <w:sz w:val="24"/>
          <w:szCs w:val="24"/>
        </w:rPr>
        <w:t xml:space="preserve">some offices and employees become redundant hence clear manifestation that most would lose their jobs. </w:t>
      </w:r>
      <w:r w:rsidR="004B4AE9" w:rsidRPr="00C44360">
        <w:rPr>
          <w:rFonts w:ascii="Times New Roman" w:hAnsi="Times New Roman" w:cs="Times New Roman"/>
          <w:sz w:val="24"/>
          <w:szCs w:val="24"/>
        </w:rPr>
        <w:t xml:space="preserve">No single employee within the organization would support an idea that would threaten their jobs and source of income. </w:t>
      </w:r>
      <w:r w:rsidR="00A128CB" w:rsidRPr="00C44360">
        <w:rPr>
          <w:rFonts w:ascii="Times New Roman" w:hAnsi="Times New Roman" w:cs="Times New Roman"/>
          <w:sz w:val="24"/>
          <w:szCs w:val="24"/>
        </w:rPr>
        <w:t xml:space="preserve">The organizations are not transparent enough to share the exact details of the processes on the intended change. </w:t>
      </w:r>
    </w:p>
    <w:p w14:paraId="0F7B4FF2" w14:textId="3ECE7E1B" w:rsidR="005D0918" w:rsidRPr="00C44360" w:rsidRDefault="005C1D4E" w:rsidP="004E3431">
      <w:pPr>
        <w:spacing w:after="0" w:line="480" w:lineRule="auto"/>
        <w:ind w:firstLine="720"/>
        <w:jc w:val="both"/>
        <w:rPr>
          <w:rFonts w:ascii="Times New Roman" w:hAnsi="Times New Roman" w:cs="Times New Roman"/>
          <w:sz w:val="24"/>
          <w:szCs w:val="24"/>
        </w:rPr>
      </w:pPr>
      <w:r w:rsidRPr="00C44360">
        <w:rPr>
          <w:rFonts w:ascii="Times New Roman" w:hAnsi="Times New Roman" w:cs="Times New Roman"/>
          <w:sz w:val="24"/>
          <w:szCs w:val="24"/>
        </w:rPr>
        <w:t xml:space="preserve">Poor communication and engagement on the part of the organizations. In cases, the employees </w:t>
      </w:r>
      <w:r w:rsidR="00FE219C" w:rsidRPr="00C44360">
        <w:rPr>
          <w:rFonts w:ascii="Times New Roman" w:hAnsi="Times New Roman" w:cs="Times New Roman"/>
          <w:sz w:val="24"/>
          <w:szCs w:val="24"/>
        </w:rPr>
        <w:t xml:space="preserve">are not provided </w:t>
      </w:r>
      <w:r w:rsidR="00027181" w:rsidRPr="00C44360">
        <w:rPr>
          <w:rFonts w:ascii="Times New Roman" w:hAnsi="Times New Roman" w:cs="Times New Roman"/>
          <w:sz w:val="24"/>
          <w:szCs w:val="24"/>
        </w:rPr>
        <w:t xml:space="preserve">to the employees, leaving uncertainty and untrustworthy on the parties. Employers and organizations need to understand that effective communications </w:t>
      </w:r>
      <w:r w:rsidR="00D369F6" w:rsidRPr="00C44360">
        <w:rPr>
          <w:rFonts w:ascii="Times New Roman" w:hAnsi="Times New Roman" w:cs="Times New Roman"/>
          <w:sz w:val="24"/>
          <w:szCs w:val="24"/>
        </w:rPr>
        <w:t>solve</w:t>
      </w:r>
      <w:r w:rsidR="00027181" w:rsidRPr="00C44360">
        <w:rPr>
          <w:rFonts w:ascii="Times New Roman" w:hAnsi="Times New Roman" w:cs="Times New Roman"/>
          <w:sz w:val="24"/>
          <w:szCs w:val="24"/>
        </w:rPr>
        <w:t xml:space="preserve"> all the problems in every aspect. At times, the employees face the problem head-on by taking a go-slow on the functions assigned to them. </w:t>
      </w:r>
      <w:r w:rsidR="00F407FE" w:rsidRPr="00C44360">
        <w:rPr>
          <w:rFonts w:ascii="Times New Roman" w:hAnsi="Times New Roman" w:cs="Times New Roman"/>
          <w:sz w:val="24"/>
          <w:szCs w:val="24"/>
        </w:rPr>
        <w:t xml:space="preserve"> Therefore, the organization must lay everything to the employees and sort it out with them transparently. </w:t>
      </w:r>
      <w:r w:rsidR="00A41487" w:rsidRPr="00C44360">
        <w:rPr>
          <w:rFonts w:ascii="Times New Roman" w:hAnsi="Times New Roman" w:cs="Times New Roman"/>
          <w:sz w:val="24"/>
          <w:szCs w:val="24"/>
        </w:rPr>
        <w:t xml:space="preserve"> The organizations should recognize every employee </w:t>
      </w:r>
      <w:r w:rsidR="005F04E4" w:rsidRPr="00C44360">
        <w:rPr>
          <w:rFonts w:ascii="Times New Roman" w:hAnsi="Times New Roman" w:cs="Times New Roman"/>
          <w:sz w:val="24"/>
          <w:szCs w:val="24"/>
        </w:rPr>
        <w:t>feel</w:t>
      </w:r>
      <w:r w:rsidR="00A41487" w:rsidRPr="00C44360">
        <w:rPr>
          <w:rFonts w:ascii="Times New Roman" w:hAnsi="Times New Roman" w:cs="Times New Roman"/>
          <w:sz w:val="24"/>
          <w:szCs w:val="24"/>
        </w:rPr>
        <w:t xml:space="preserve">s connected to lose alongside legitimization of employee nostalgia to the old site. It is because the employees often have multiple connections to the old workplace. </w:t>
      </w:r>
    </w:p>
    <w:p w14:paraId="251FE983" w14:textId="17DECE1B" w:rsidR="00CD42D9" w:rsidRPr="00C44360" w:rsidRDefault="005C1D4E" w:rsidP="004E3431">
      <w:pPr>
        <w:spacing w:after="0" w:line="480" w:lineRule="auto"/>
        <w:ind w:firstLine="720"/>
        <w:jc w:val="both"/>
        <w:rPr>
          <w:rFonts w:ascii="Times New Roman" w:hAnsi="Times New Roman" w:cs="Times New Roman"/>
          <w:sz w:val="24"/>
          <w:szCs w:val="24"/>
        </w:rPr>
      </w:pPr>
      <w:r w:rsidRPr="00C44360">
        <w:rPr>
          <w:rFonts w:ascii="Times New Roman" w:hAnsi="Times New Roman" w:cs="Times New Roman"/>
          <w:sz w:val="24"/>
          <w:szCs w:val="24"/>
        </w:rPr>
        <w:lastRenderedPageBreak/>
        <w:t>Lack of trust in the organization's management. Some of the management's decisions in the organizations are against them employees but favor the organizations. Therefore, the empl</w:t>
      </w:r>
      <w:r w:rsidRPr="00C44360">
        <w:rPr>
          <w:rFonts w:ascii="Times New Roman" w:hAnsi="Times New Roman" w:cs="Times New Roman"/>
          <w:sz w:val="24"/>
          <w:szCs w:val="24"/>
        </w:rPr>
        <w:t xml:space="preserve">oyees have little faith that the management would develop transition decisions on the organization's part that favors them. </w:t>
      </w:r>
      <w:r w:rsidR="00770088" w:rsidRPr="00C44360">
        <w:rPr>
          <w:rFonts w:ascii="Times New Roman" w:hAnsi="Times New Roman" w:cs="Times New Roman"/>
          <w:sz w:val="24"/>
          <w:szCs w:val="24"/>
        </w:rPr>
        <w:t xml:space="preserve">Consequently, the employees would resist any avenue that would bring any changes to the organizations. </w:t>
      </w:r>
      <w:r w:rsidR="005F04E4" w:rsidRPr="00C44360">
        <w:rPr>
          <w:rFonts w:ascii="Times New Roman" w:hAnsi="Times New Roman" w:cs="Times New Roman"/>
          <w:sz w:val="24"/>
          <w:szCs w:val="24"/>
        </w:rPr>
        <w:t>Employers</w:t>
      </w:r>
      <w:r w:rsidR="00A41487" w:rsidRPr="00C44360">
        <w:rPr>
          <w:rFonts w:ascii="Times New Roman" w:hAnsi="Times New Roman" w:cs="Times New Roman"/>
          <w:sz w:val="24"/>
          <w:szCs w:val="24"/>
        </w:rPr>
        <w:t xml:space="preserve"> should foster good </w:t>
      </w:r>
      <w:r w:rsidR="005F04E4" w:rsidRPr="00C44360">
        <w:rPr>
          <w:rFonts w:ascii="Times New Roman" w:hAnsi="Times New Roman" w:cs="Times New Roman"/>
          <w:sz w:val="24"/>
          <w:szCs w:val="24"/>
        </w:rPr>
        <w:t>communication</w:t>
      </w:r>
      <w:r w:rsidR="00A41487" w:rsidRPr="00C44360">
        <w:rPr>
          <w:rFonts w:ascii="Times New Roman" w:hAnsi="Times New Roman" w:cs="Times New Roman"/>
          <w:sz w:val="24"/>
          <w:szCs w:val="24"/>
        </w:rPr>
        <w:t xml:space="preserve"> with their human resources before and subsequently after the move has taken place</w:t>
      </w:r>
      <w:r w:rsidR="00A84FE0" w:rsidRPr="00C44360">
        <w:rPr>
          <w:rFonts w:ascii="Times New Roman" w:hAnsi="Times New Roman" w:cs="Times New Roman"/>
          <w:sz w:val="24"/>
          <w:szCs w:val="24"/>
        </w:rPr>
        <w:t xml:space="preserve"> (</w:t>
      </w:r>
      <w:r w:rsidR="00A84FE0" w:rsidRPr="00C44360">
        <w:rPr>
          <w:rFonts w:ascii="Times New Roman" w:hAnsi="Times New Roman" w:cs="Times New Roman"/>
          <w:color w:val="222222"/>
          <w:sz w:val="24"/>
          <w:szCs w:val="24"/>
          <w:shd w:val="clear" w:color="auto" w:fill="FFFFFF"/>
        </w:rPr>
        <w:t>Maltseva et al., 2017).</w:t>
      </w:r>
    </w:p>
    <w:p w14:paraId="2559158B" w14:textId="66494C23" w:rsidR="00334700" w:rsidRPr="00C44360" w:rsidRDefault="005C1D4E" w:rsidP="004E3431">
      <w:pPr>
        <w:spacing w:after="0" w:line="480" w:lineRule="auto"/>
        <w:ind w:firstLine="720"/>
        <w:jc w:val="both"/>
        <w:rPr>
          <w:rFonts w:ascii="Times New Roman" w:hAnsi="Times New Roman" w:cs="Times New Roman"/>
          <w:sz w:val="24"/>
          <w:szCs w:val="24"/>
        </w:rPr>
      </w:pPr>
      <w:r w:rsidRPr="00C44360">
        <w:rPr>
          <w:rFonts w:ascii="Times New Roman" w:hAnsi="Times New Roman" w:cs="Times New Roman"/>
          <w:sz w:val="24"/>
          <w:szCs w:val="24"/>
        </w:rPr>
        <w:t>Lack of proper and poor timing</w:t>
      </w:r>
      <w:r w:rsidR="006806D7" w:rsidRPr="00C44360">
        <w:rPr>
          <w:rFonts w:ascii="Times New Roman" w:hAnsi="Times New Roman" w:cs="Times New Roman"/>
          <w:sz w:val="24"/>
          <w:szCs w:val="24"/>
        </w:rPr>
        <w:t xml:space="preserve">; some employees resist changes in the organizations when they believe that the change's timing is not ripe. </w:t>
      </w:r>
      <w:r w:rsidR="00843995" w:rsidRPr="00C44360">
        <w:rPr>
          <w:rFonts w:ascii="Times New Roman" w:hAnsi="Times New Roman" w:cs="Times New Roman"/>
          <w:sz w:val="24"/>
          <w:szCs w:val="24"/>
        </w:rPr>
        <w:t xml:space="preserve">Some would argue that the management's changes would negatively impact the organization and hence resist any form that would necessitate the changes. </w:t>
      </w:r>
      <w:r w:rsidR="00B7314E" w:rsidRPr="00C44360">
        <w:rPr>
          <w:rFonts w:ascii="Times New Roman" w:hAnsi="Times New Roman" w:cs="Times New Roman"/>
          <w:sz w:val="24"/>
          <w:szCs w:val="24"/>
        </w:rPr>
        <w:t>The organizations can create a positive environment for the employees by organizing parting ceremonies at the move time. Such would boost the employee morale hence accept the need for an organization to embrace the change</w:t>
      </w:r>
      <w:r w:rsidR="00C44360" w:rsidRPr="00C44360">
        <w:rPr>
          <w:rFonts w:ascii="Times New Roman" w:hAnsi="Times New Roman" w:cs="Times New Roman"/>
          <w:sz w:val="24"/>
          <w:szCs w:val="24"/>
        </w:rPr>
        <w:t xml:space="preserve"> (</w:t>
      </w:r>
      <w:r w:rsidR="00C44360" w:rsidRPr="00C44360">
        <w:rPr>
          <w:rFonts w:ascii="Times New Roman" w:hAnsi="Times New Roman" w:cs="Times New Roman"/>
          <w:color w:val="222222"/>
          <w:sz w:val="24"/>
          <w:szCs w:val="24"/>
          <w:shd w:val="clear" w:color="auto" w:fill="FFFFFF"/>
        </w:rPr>
        <w:t xml:space="preserve">Thakur and Srivastava 2018). </w:t>
      </w:r>
      <w:r w:rsidR="00B7314E" w:rsidRPr="00C44360">
        <w:rPr>
          <w:rFonts w:ascii="Times New Roman" w:hAnsi="Times New Roman" w:cs="Times New Roman"/>
          <w:sz w:val="24"/>
          <w:szCs w:val="24"/>
        </w:rPr>
        <w:t xml:space="preserve"> </w:t>
      </w:r>
    </w:p>
    <w:p w14:paraId="1280CF66" w14:textId="11BB9CFA" w:rsidR="0052253E" w:rsidRPr="00C44360" w:rsidRDefault="005C1D4E" w:rsidP="004E3431">
      <w:pPr>
        <w:pStyle w:val="Heading2"/>
        <w:spacing w:line="480" w:lineRule="auto"/>
        <w:jc w:val="both"/>
        <w:rPr>
          <w:rFonts w:ascii="Times New Roman" w:hAnsi="Times New Roman" w:cs="Times New Roman"/>
          <w:sz w:val="24"/>
          <w:szCs w:val="24"/>
        </w:rPr>
      </w:pPr>
      <w:bookmarkStart w:id="5" w:name="_Toc63965408"/>
      <w:r w:rsidRPr="00C44360">
        <w:rPr>
          <w:rFonts w:ascii="Times New Roman" w:hAnsi="Times New Roman" w:cs="Times New Roman"/>
          <w:sz w:val="24"/>
          <w:szCs w:val="24"/>
        </w:rPr>
        <w:t>Place attachment</w:t>
      </w:r>
      <w:bookmarkEnd w:id="5"/>
    </w:p>
    <w:p w14:paraId="6581ED4C" w14:textId="53CF6516" w:rsidR="0052253E" w:rsidRPr="00C44360" w:rsidRDefault="005C1D4E" w:rsidP="004E3431">
      <w:pPr>
        <w:spacing w:after="0" w:line="480" w:lineRule="auto"/>
        <w:ind w:firstLine="720"/>
        <w:jc w:val="both"/>
        <w:rPr>
          <w:rFonts w:ascii="Times New Roman" w:hAnsi="Times New Roman" w:cs="Times New Roman"/>
          <w:sz w:val="24"/>
          <w:szCs w:val="24"/>
        </w:rPr>
      </w:pPr>
      <w:r w:rsidRPr="00C44360">
        <w:rPr>
          <w:rFonts w:ascii="Times New Roman" w:hAnsi="Times New Roman" w:cs="Times New Roman"/>
          <w:sz w:val="24"/>
          <w:szCs w:val="24"/>
        </w:rPr>
        <w:t xml:space="preserve">Before communication about the sale/transition through the US </w:t>
      </w:r>
      <w:r w:rsidR="002E33DE" w:rsidRPr="00C44360">
        <w:rPr>
          <w:rFonts w:ascii="Times New Roman" w:hAnsi="Times New Roman" w:cs="Times New Roman"/>
          <w:sz w:val="24"/>
          <w:szCs w:val="24"/>
        </w:rPr>
        <w:t>Executive Team</w:t>
      </w:r>
      <w:r w:rsidRPr="00C44360">
        <w:rPr>
          <w:rFonts w:ascii="Times New Roman" w:hAnsi="Times New Roman" w:cs="Times New Roman"/>
          <w:sz w:val="24"/>
          <w:szCs w:val="24"/>
        </w:rPr>
        <w:t xml:space="preserve">, it is essential to understand and consider the available inertia attached to the organization. </w:t>
      </w:r>
      <w:r w:rsidR="002E33DE" w:rsidRPr="00C44360">
        <w:rPr>
          <w:rFonts w:ascii="Times New Roman" w:hAnsi="Times New Roman" w:cs="Times New Roman"/>
          <w:sz w:val="24"/>
          <w:szCs w:val="24"/>
        </w:rPr>
        <w:t xml:space="preserve">This may be reflected on </w:t>
      </w:r>
      <w:r w:rsidR="00F70F26" w:rsidRPr="00C44360">
        <w:rPr>
          <w:rFonts w:ascii="Times New Roman" w:hAnsi="Times New Roman" w:cs="Times New Roman"/>
          <w:sz w:val="24"/>
          <w:szCs w:val="24"/>
        </w:rPr>
        <w:t>either the</w:t>
      </w:r>
      <w:r w:rsidR="002E33DE" w:rsidRPr="00C44360">
        <w:rPr>
          <w:rFonts w:ascii="Times New Roman" w:hAnsi="Times New Roman" w:cs="Times New Roman"/>
          <w:sz w:val="24"/>
          <w:szCs w:val="24"/>
        </w:rPr>
        <w:t xml:space="preserve"> </w:t>
      </w:r>
      <w:r w:rsidR="00F70F26" w:rsidRPr="00C44360">
        <w:rPr>
          <w:rFonts w:ascii="Times New Roman" w:hAnsi="Times New Roman" w:cs="Times New Roman"/>
          <w:sz w:val="24"/>
          <w:szCs w:val="24"/>
        </w:rPr>
        <w:t xml:space="preserve">whole rational or defensible emotional state concerning the workspace the employees occupied before. </w:t>
      </w:r>
      <w:r w:rsidR="0084456E" w:rsidRPr="00C44360">
        <w:rPr>
          <w:rFonts w:ascii="Times New Roman" w:hAnsi="Times New Roman" w:cs="Times New Roman"/>
          <w:sz w:val="24"/>
          <w:szCs w:val="24"/>
        </w:rPr>
        <w:t xml:space="preserve">There is a need to enhance some measure of extending as well as nature of such resistance and rootedness to offer some basic and not to overcome the presented </w:t>
      </w:r>
      <w:r w:rsidR="009B62AD" w:rsidRPr="00C44360">
        <w:rPr>
          <w:rFonts w:ascii="Times New Roman" w:hAnsi="Times New Roman" w:cs="Times New Roman"/>
          <w:sz w:val="24"/>
          <w:szCs w:val="24"/>
        </w:rPr>
        <w:t>challenges but</w:t>
      </w:r>
      <w:r w:rsidR="0084456E" w:rsidRPr="00C44360">
        <w:rPr>
          <w:rFonts w:ascii="Times New Roman" w:hAnsi="Times New Roman" w:cs="Times New Roman"/>
          <w:sz w:val="24"/>
          <w:szCs w:val="24"/>
        </w:rPr>
        <w:t xml:space="preserve"> maintain the positive elements wherever possible. </w:t>
      </w:r>
      <w:r w:rsidR="002C024D" w:rsidRPr="00C44360">
        <w:rPr>
          <w:rFonts w:ascii="Times New Roman" w:hAnsi="Times New Roman" w:cs="Times New Roman"/>
          <w:sz w:val="24"/>
          <w:szCs w:val="24"/>
        </w:rPr>
        <w:t xml:space="preserve"> Some </w:t>
      </w:r>
      <w:r w:rsidR="009B62AD" w:rsidRPr="00C44360">
        <w:rPr>
          <w:rFonts w:ascii="Times New Roman" w:hAnsi="Times New Roman" w:cs="Times New Roman"/>
          <w:sz w:val="24"/>
          <w:szCs w:val="24"/>
        </w:rPr>
        <w:t>employees</w:t>
      </w:r>
      <w:r w:rsidR="002C024D" w:rsidRPr="00C44360">
        <w:rPr>
          <w:rFonts w:ascii="Times New Roman" w:hAnsi="Times New Roman" w:cs="Times New Roman"/>
          <w:sz w:val="24"/>
          <w:szCs w:val="24"/>
        </w:rPr>
        <w:t xml:space="preserve"> often develop some</w:t>
      </w:r>
      <w:r w:rsidR="009B62AD" w:rsidRPr="00C44360">
        <w:rPr>
          <w:rFonts w:ascii="Times New Roman" w:hAnsi="Times New Roman" w:cs="Times New Roman"/>
          <w:sz w:val="24"/>
          <w:szCs w:val="24"/>
        </w:rPr>
        <w:t xml:space="preserve"> </w:t>
      </w:r>
      <w:r w:rsidR="00C85B6A" w:rsidRPr="00C44360">
        <w:rPr>
          <w:rFonts w:ascii="Times New Roman" w:hAnsi="Times New Roman" w:cs="Times New Roman"/>
          <w:sz w:val="24"/>
          <w:szCs w:val="24"/>
        </w:rPr>
        <w:t>emotional relationship</w:t>
      </w:r>
      <w:r w:rsidR="002C024D" w:rsidRPr="00C44360">
        <w:rPr>
          <w:rFonts w:ascii="Times New Roman" w:hAnsi="Times New Roman" w:cs="Times New Roman"/>
          <w:sz w:val="24"/>
          <w:szCs w:val="24"/>
        </w:rPr>
        <w:t xml:space="preserve"> with the physical environment that external parties find it quite challenging to understand.</w:t>
      </w:r>
      <w:r w:rsidR="009B62AD" w:rsidRPr="00C44360">
        <w:rPr>
          <w:rFonts w:ascii="Times New Roman" w:hAnsi="Times New Roman" w:cs="Times New Roman"/>
          <w:sz w:val="24"/>
          <w:szCs w:val="24"/>
        </w:rPr>
        <w:t xml:space="preserve"> </w:t>
      </w:r>
    </w:p>
    <w:p w14:paraId="76BE1124" w14:textId="54996830" w:rsidR="0095150D" w:rsidRPr="00C44360" w:rsidRDefault="005C1D4E" w:rsidP="004E3431">
      <w:pPr>
        <w:spacing w:after="0" w:line="480" w:lineRule="auto"/>
        <w:ind w:firstLine="720"/>
        <w:jc w:val="both"/>
        <w:rPr>
          <w:rFonts w:ascii="Times New Roman" w:hAnsi="Times New Roman" w:cs="Times New Roman"/>
          <w:sz w:val="24"/>
          <w:szCs w:val="24"/>
        </w:rPr>
      </w:pPr>
      <w:r w:rsidRPr="00C44360">
        <w:rPr>
          <w:rFonts w:ascii="Times New Roman" w:hAnsi="Times New Roman" w:cs="Times New Roman"/>
          <w:sz w:val="24"/>
          <w:szCs w:val="24"/>
        </w:rPr>
        <w:t>Cushman &amp; Wakefield management needed to consider the place attachment of its empl</w:t>
      </w:r>
      <w:r w:rsidRPr="00C44360">
        <w:rPr>
          <w:rFonts w:ascii="Times New Roman" w:hAnsi="Times New Roman" w:cs="Times New Roman"/>
          <w:sz w:val="24"/>
          <w:szCs w:val="24"/>
        </w:rPr>
        <w:t xml:space="preserve">oyee before initializing the change process. </w:t>
      </w:r>
      <w:r w:rsidR="006A2B5F" w:rsidRPr="00C44360">
        <w:rPr>
          <w:rFonts w:ascii="Times New Roman" w:hAnsi="Times New Roman" w:cs="Times New Roman"/>
          <w:sz w:val="24"/>
          <w:szCs w:val="24"/>
        </w:rPr>
        <w:t xml:space="preserve">The place attachment consists of the attachment to the </w:t>
      </w:r>
      <w:r w:rsidR="00334CFE" w:rsidRPr="00C44360">
        <w:rPr>
          <w:rFonts w:ascii="Times New Roman" w:hAnsi="Times New Roman" w:cs="Times New Roman"/>
          <w:sz w:val="24"/>
          <w:szCs w:val="24"/>
        </w:rPr>
        <w:t>city,</w:t>
      </w:r>
      <w:r w:rsidR="006A2B5F" w:rsidRPr="00C44360">
        <w:rPr>
          <w:rFonts w:ascii="Times New Roman" w:hAnsi="Times New Roman" w:cs="Times New Roman"/>
          <w:sz w:val="24"/>
          <w:szCs w:val="24"/>
        </w:rPr>
        <w:t xml:space="preserve"> neighborhood, and house level, which is addressed both by physical and </w:t>
      </w:r>
      <w:r w:rsidR="006A2B5F" w:rsidRPr="00C44360">
        <w:rPr>
          <w:rFonts w:ascii="Times New Roman" w:hAnsi="Times New Roman" w:cs="Times New Roman"/>
          <w:sz w:val="24"/>
          <w:szCs w:val="24"/>
        </w:rPr>
        <w:lastRenderedPageBreak/>
        <w:t xml:space="preserve">emotional intelligence. </w:t>
      </w:r>
      <w:r w:rsidR="009C60C7" w:rsidRPr="00C44360">
        <w:rPr>
          <w:rFonts w:ascii="Times New Roman" w:hAnsi="Times New Roman" w:cs="Times New Roman"/>
          <w:sz w:val="24"/>
          <w:szCs w:val="24"/>
        </w:rPr>
        <w:t xml:space="preserve">The place attachment deliberations are based on the place satisfaction as well as personal identification to a particular setting. </w:t>
      </w:r>
      <w:r w:rsidR="00A9502D" w:rsidRPr="00C44360">
        <w:rPr>
          <w:rFonts w:ascii="Times New Roman" w:hAnsi="Times New Roman" w:cs="Times New Roman"/>
          <w:sz w:val="24"/>
          <w:szCs w:val="24"/>
        </w:rPr>
        <w:t xml:space="preserve">Some employees would perform better when working in certain regions as opposed to the other setting. An example is when an employee is moved to another office to carry out similar functions as in the previous office. However, the human resource manager may notice some dismal performance on the part of the employee. Such establishes that place attachment amongst the employees is natural and ought to be considered by </w:t>
      </w:r>
      <w:r w:rsidR="00BA7226" w:rsidRPr="00C44360">
        <w:rPr>
          <w:rFonts w:ascii="Times New Roman" w:hAnsi="Times New Roman" w:cs="Times New Roman"/>
          <w:sz w:val="24"/>
          <w:szCs w:val="24"/>
        </w:rPr>
        <w:t>organizations</w:t>
      </w:r>
      <w:r w:rsidR="00A9502D" w:rsidRPr="00C44360">
        <w:rPr>
          <w:rFonts w:ascii="Times New Roman" w:hAnsi="Times New Roman" w:cs="Times New Roman"/>
          <w:sz w:val="24"/>
          <w:szCs w:val="24"/>
        </w:rPr>
        <w:t xml:space="preserve"> when advocating for firm changes</w:t>
      </w:r>
      <w:r w:rsidR="007C773A" w:rsidRPr="00C44360">
        <w:rPr>
          <w:rFonts w:ascii="Times New Roman" w:hAnsi="Times New Roman" w:cs="Times New Roman"/>
          <w:sz w:val="24"/>
          <w:szCs w:val="24"/>
        </w:rPr>
        <w:t xml:space="preserve"> (</w:t>
      </w:r>
      <w:r w:rsidR="007C773A" w:rsidRPr="00C44360">
        <w:rPr>
          <w:rFonts w:ascii="Times New Roman" w:hAnsi="Times New Roman" w:cs="Times New Roman"/>
          <w:color w:val="222222"/>
          <w:sz w:val="24"/>
          <w:szCs w:val="24"/>
          <w:shd w:val="clear" w:color="auto" w:fill="FFFFFF"/>
        </w:rPr>
        <w:t>Appelbaum et al., 2017).</w:t>
      </w:r>
    </w:p>
    <w:p w14:paraId="17FFB6B0" w14:textId="0D29159D" w:rsidR="0095150D" w:rsidRPr="00C44360" w:rsidRDefault="005C1D4E" w:rsidP="004E3431">
      <w:pPr>
        <w:pStyle w:val="Heading2"/>
        <w:spacing w:line="480" w:lineRule="auto"/>
        <w:jc w:val="both"/>
        <w:rPr>
          <w:rFonts w:ascii="Times New Roman" w:hAnsi="Times New Roman" w:cs="Times New Roman"/>
          <w:sz w:val="24"/>
          <w:szCs w:val="24"/>
        </w:rPr>
      </w:pPr>
      <w:bookmarkStart w:id="6" w:name="_Toc63965409"/>
      <w:r w:rsidRPr="00C44360">
        <w:rPr>
          <w:rFonts w:ascii="Times New Roman" w:hAnsi="Times New Roman" w:cs="Times New Roman"/>
          <w:sz w:val="24"/>
          <w:szCs w:val="24"/>
        </w:rPr>
        <w:t>Effect of place attachment change</w:t>
      </w:r>
      <w:bookmarkEnd w:id="6"/>
    </w:p>
    <w:p w14:paraId="04F90E6A" w14:textId="4091DC04" w:rsidR="00F6256C" w:rsidRPr="00C44360" w:rsidRDefault="005C1D4E" w:rsidP="004E3431">
      <w:pPr>
        <w:spacing w:after="0" w:line="480" w:lineRule="auto"/>
        <w:ind w:firstLine="720"/>
        <w:jc w:val="both"/>
        <w:rPr>
          <w:rFonts w:ascii="Times New Roman" w:hAnsi="Times New Roman" w:cs="Times New Roman"/>
          <w:sz w:val="24"/>
          <w:szCs w:val="24"/>
        </w:rPr>
      </w:pPr>
      <w:r w:rsidRPr="00C44360">
        <w:rPr>
          <w:rFonts w:ascii="Times New Roman" w:hAnsi="Times New Roman" w:cs="Times New Roman"/>
          <w:sz w:val="24"/>
          <w:szCs w:val="24"/>
        </w:rPr>
        <w:t>The employees u</w:t>
      </w:r>
      <w:r w:rsidRPr="00C44360">
        <w:rPr>
          <w:rFonts w:ascii="Times New Roman" w:hAnsi="Times New Roman" w:cs="Times New Roman"/>
          <w:sz w:val="24"/>
          <w:szCs w:val="24"/>
        </w:rPr>
        <w:t>sually have a sense of attachment to their place of work. When Cushman &amp; Wakefield Executive send communication to the employees concerning the changes, it shocked and excited most of the employees. The majority did not want to embrace the changes due to t</w:t>
      </w:r>
      <w:r w:rsidRPr="00C44360">
        <w:rPr>
          <w:rFonts w:ascii="Times New Roman" w:hAnsi="Times New Roman" w:cs="Times New Roman"/>
          <w:sz w:val="24"/>
          <w:szCs w:val="24"/>
        </w:rPr>
        <w:t>he place attachment as they had known their area of work as jurisdiction. The executive needs to develop new strategies that would prepare employees psychologically for the organizations' latest developments. This would prevent any issues that impact on th</w:t>
      </w:r>
      <w:r w:rsidRPr="00C44360">
        <w:rPr>
          <w:rFonts w:ascii="Times New Roman" w:hAnsi="Times New Roman" w:cs="Times New Roman"/>
          <w:sz w:val="24"/>
          <w:szCs w:val="24"/>
        </w:rPr>
        <w:t>e employees feeling victimized and unprepared for change. The employees should welcome change because it improves organizations' productivity and output</w:t>
      </w:r>
      <w:r w:rsidR="00C44360" w:rsidRPr="00C44360">
        <w:rPr>
          <w:rFonts w:ascii="Times New Roman" w:hAnsi="Times New Roman" w:cs="Times New Roman"/>
          <w:sz w:val="24"/>
          <w:szCs w:val="24"/>
        </w:rPr>
        <w:t xml:space="preserve"> (</w:t>
      </w:r>
      <w:r w:rsidR="00C44360" w:rsidRPr="00C44360">
        <w:rPr>
          <w:rFonts w:ascii="Times New Roman" w:hAnsi="Times New Roman" w:cs="Times New Roman"/>
          <w:color w:val="222222"/>
          <w:sz w:val="24"/>
          <w:szCs w:val="24"/>
          <w:shd w:val="clear" w:color="auto" w:fill="FFFFFF"/>
        </w:rPr>
        <w:t>Chalakani, 2020).</w:t>
      </w:r>
    </w:p>
    <w:p w14:paraId="57ADDC22" w14:textId="6612FC48" w:rsidR="00204DE3" w:rsidRPr="00C44360" w:rsidRDefault="005C1D4E" w:rsidP="004E3431">
      <w:pPr>
        <w:spacing w:after="0" w:line="480" w:lineRule="auto"/>
        <w:ind w:firstLine="720"/>
        <w:jc w:val="both"/>
        <w:rPr>
          <w:rFonts w:ascii="Times New Roman" w:hAnsi="Times New Roman" w:cs="Times New Roman"/>
          <w:sz w:val="24"/>
          <w:szCs w:val="24"/>
        </w:rPr>
      </w:pPr>
      <w:r w:rsidRPr="00C44360">
        <w:rPr>
          <w:rFonts w:ascii="Times New Roman" w:hAnsi="Times New Roman" w:cs="Times New Roman"/>
          <w:sz w:val="24"/>
          <w:szCs w:val="24"/>
        </w:rPr>
        <w:t xml:space="preserve">Resistance in the organizational change occurs due to employees not understanding their </w:t>
      </w:r>
      <w:r w:rsidR="00D369F6" w:rsidRPr="00C44360">
        <w:rPr>
          <w:rFonts w:ascii="Times New Roman" w:hAnsi="Times New Roman" w:cs="Times New Roman"/>
          <w:sz w:val="24"/>
          <w:szCs w:val="24"/>
        </w:rPr>
        <w:t>role in</w:t>
      </w:r>
      <w:r w:rsidRPr="00C44360">
        <w:rPr>
          <w:rFonts w:ascii="Times New Roman" w:hAnsi="Times New Roman" w:cs="Times New Roman"/>
          <w:sz w:val="24"/>
          <w:szCs w:val="24"/>
        </w:rPr>
        <w:t xml:space="preserve"> the new setting. The employers are mandated to ensure that employers clearly understand </w:t>
      </w:r>
      <w:r w:rsidR="00D369F6" w:rsidRPr="00C44360">
        <w:rPr>
          <w:rFonts w:ascii="Times New Roman" w:hAnsi="Times New Roman" w:cs="Times New Roman"/>
          <w:sz w:val="24"/>
          <w:szCs w:val="24"/>
        </w:rPr>
        <w:t>what</w:t>
      </w:r>
      <w:r w:rsidRPr="00C44360">
        <w:rPr>
          <w:rFonts w:ascii="Times New Roman" w:hAnsi="Times New Roman" w:cs="Times New Roman"/>
          <w:sz w:val="24"/>
          <w:szCs w:val="24"/>
        </w:rPr>
        <w:t xml:space="preserve"> they would undertake when the changes occur. There is a high probab</w:t>
      </w:r>
      <w:r w:rsidRPr="00C44360">
        <w:rPr>
          <w:rFonts w:ascii="Times New Roman" w:hAnsi="Times New Roman" w:cs="Times New Roman"/>
          <w:sz w:val="24"/>
          <w:szCs w:val="24"/>
        </w:rPr>
        <w:t>ility that the firms would lose the income if the employees do not embrace the change. The changes tend to occur when the old ways of doing work are compromised and become extremely expensive on the part of the organization. Moreover, the organizations may</w:t>
      </w:r>
      <w:r w:rsidRPr="00C44360">
        <w:rPr>
          <w:rFonts w:ascii="Times New Roman" w:hAnsi="Times New Roman" w:cs="Times New Roman"/>
          <w:sz w:val="24"/>
          <w:szCs w:val="24"/>
        </w:rPr>
        <w:t xml:space="preserve"> embrace the changes when a new policy is </w:t>
      </w:r>
      <w:r w:rsidR="0027585C" w:rsidRPr="00C44360">
        <w:rPr>
          <w:rFonts w:ascii="Times New Roman" w:hAnsi="Times New Roman" w:cs="Times New Roman"/>
          <w:sz w:val="24"/>
          <w:szCs w:val="24"/>
        </w:rPr>
        <w:t>enacted</w:t>
      </w:r>
      <w:r w:rsidRPr="00C44360">
        <w:rPr>
          <w:rFonts w:ascii="Times New Roman" w:hAnsi="Times New Roman" w:cs="Times New Roman"/>
          <w:sz w:val="24"/>
          <w:szCs w:val="24"/>
        </w:rPr>
        <w:t xml:space="preserve"> and </w:t>
      </w:r>
      <w:r w:rsidR="0027585C" w:rsidRPr="00C44360">
        <w:rPr>
          <w:rFonts w:ascii="Times New Roman" w:hAnsi="Times New Roman" w:cs="Times New Roman"/>
          <w:sz w:val="24"/>
          <w:szCs w:val="24"/>
        </w:rPr>
        <w:t>intended</w:t>
      </w:r>
      <w:r w:rsidRPr="00C44360">
        <w:rPr>
          <w:rFonts w:ascii="Times New Roman" w:hAnsi="Times New Roman" w:cs="Times New Roman"/>
          <w:sz w:val="24"/>
          <w:szCs w:val="24"/>
        </w:rPr>
        <w:t xml:space="preserve"> to bring immediate profits. Consequently, adequate preparations on the employees' part </w:t>
      </w:r>
      <w:r w:rsidR="00D369F6" w:rsidRPr="00C44360">
        <w:rPr>
          <w:rFonts w:ascii="Times New Roman" w:hAnsi="Times New Roman" w:cs="Times New Roman"/>
          <w:sz w:val="24"/>
          <w:szCs w:val="24"/>
        </w:rPr>
        <w:t>are</w:t>
      </w:r>
      <w:r w:rsidRPr="00C44360">
        <w:rPr>
          <w:rFonts w:ascii="Times New Roman" w:hAnsi="Times New Roman" w:cs="Times New Roman"/>
          <w:sz w:val="24"/>
          <w:szCs w:val="24"/>
        </w:rPr>
        <w:t xml:space="preserve"> paramount to ensure that the firm acquires profits in the short run</w:t>
      </w:r>
      <w:r w:rsidR="00363BEE" w:rsidRPr="00C44360">
        <w:rPr>
          <w:rFonts w:ascii="Times New Roman" w:hAnsi="Times New Roman" w:cs="Times New Roman"/>
          <w:sz w:val="24"/>
          <w:szCs w:val="24"/>
        </w:rPr>
        <w:t xml:space="preserve"> (</w:t>
      </w:r>
      <w:r w:rsidR="00C17657" w:rsidRPr="00C44360">
        <w:rPr>
          <w:rFonts w:ascii="Times New Roman" w:hAnsi="Times New Roman" w:cs="Times New Roman"/>
          <w:color w:val="222222"/>
          <w:sz w:val="24"/>
          <w:szCs w:val="24"/>
          <w:shd w:val="clear" w:color="auto" w:fill="FFFFFF"/>
        </w:rPr>
        <w:t>Mir, Rezania</w:t>
      </w:r>
      <w:r w:rsidR="00363BEE" w:rsidRPr="00C44360">
        <w:rPr>
          <w:rFonts w:ascii="Times New Roman" w:hAnsi="Times New Roman" w:cs="Times New Roman"/>
          <w:color w:val="222222"/>
          <w:sz w:val="24"/>
          <w:szCs w:val="24"/>
          <w:shd w:val="clear" w:color="auto" w:fill="FFFFFF"/>
        </w:rPr>
        <w:t>, and Baker 2020).</w:t>
      </w:r>
    </w:p>
    <w:p w14:paraId="292F8C44" w14:textId="08EB5BA1" w:rsidR="0027585C" w:rsidRPr="00C44360" w:rsidRDefault="005C1D4E" w:rsidP="004E3431">
      <w:pPr>
        <w:pStyle w:val="Heading1"/>
        <w:spacing w:line="480" w:lineRule="auto"/>
        <w:jc w:val="both"/>
        <w:rPr>
          <w:rFonts w:ascii="Times New Roman" w:hAnsi="Times New Roman" w:cs="Times New Roman"/>
          <w:sz w:val="24"/>
          <w:szCs w:val="24"/>
        </w:rPr>
      </w:pPr>
      <w:bookmarkStart w:id="7" w:name="_Toc63965410"/>
      <w:r w:rsidRPr="00C44360">
        <w:rPr>
          <w:rFonts w:ascii="Times New Roman" w:hAnsi="Times New Roman" w:cs="Times New Roman"/>
          <w:sz w:val="24"/>
          <w:szCs w:val="24"/>
        </w:rPr>
        <w:lastRenderedPageBreak/>
        <w:t>Pr</w:t>
      </w:r>
      <w:r w:rsidRPr="00C44360">
        <w:rPr>
          <w:rFonts w:ascii="Times New Roman" w:hAnsi="Times New Roman" w:cs="Times New Roman"/>
          <w:sz w:val="24"/>
          <w:szCs w:val="24"/>
        </w:rPr>
        <w:t>oblems Associated with Resistance to Change</w:t>
      </w:r>
      <w:bookmarkEnd w:id="7"/>
    </w:p>
    <w:p w14:paraId="1FB1E945" w14:textId="21517B79" w:rsidR="0027585C" w:rsidRPr="00C44360" w:rsidRDefault="005C1D4E" w:rsidP="004E3431">
      <w:pPr>
        <w:spacing w:after="0" w:line="480" w:lineRule="auto"/>
        <w:ind w:firstLine="720"/>
        <w:jc w:val="both"/>
        <w:rPr>
          <w:rFonts w:ascii="Times New Roman" w:hAnsi="Times New Roman" w:cs="Times New Roman"/>
          <w:sz w:val="24"/>
          <w:szCs w:val="24"/>
        </w:rPr>
      </w:pPr>
      <w:r w:rsidRPr="00C44360">
        <w:rPr>
          <w:rFonts w:ascii="Times New Roman" w:hAnsi="Times New Roman" w:cs="Times New Roman"/>
          <w:sz w:val="24"/>
          <w:szCs w:val="24"/>
        </w:rPr>
        <w:t>Organizations bring about changes to better their service delivery and processes. However, the employees may opt to resist the changes on their accords as they tend to believe that the change would victimize them</w:t>
      </w:r>
      <w:r w:rsidR="006F13F7" w:rsidRPr="00C44360">
        <w:rPr>
          <w:rFonts w:ascii="Times New Roman" w:hAnsi="Times New Roman" w:cs="Times New Roman"/>
          <w:sz w:val="24"/>
          <w:szCs w:val="24"/>
        </w:rPr>
        <w:t xml:space="preserve"> (</w:t>
      </w:r>
      <w:r w:rsidR="006F13F7" w:rsidRPr="00C44360">
        <w:rPr>
          <w:rFonts w:ascii="Times New Roman" w:hAnsi="Times New Roman" w:cs="Times New Roman"/>
          <w:color w:val="222222"/>
          <w:sz w:val="24"/>
          <w:szCs w:val="24"/>
          <w:shd w:val="clear" w:color="auto" w:fill="FFFFFF"/>
        </w:rPr>
        <w:t xml:space="preserve">Dorling, 2017). </w:t>
      </w:r>
      <w:r w:rsidRPr="00C44360">
        <w:rPr>
          <w:rFonts w:ascii="Times New Roman" w:hAnsi="Times New Roman" w:cs="Times New Roman"/>
          <w:sz w:val="24"/>
          <w:szCs w:val="24"/>
        </w:rPr>
        <w:t xml:space="preserve"> If the employees resist the changes, there are numerous challenges that the employees create for the company. </w:t>
      </w:r>
    </w:p>
    <w:p w14:paraId="54AA0D6E" w14:textId="10DF8464" w:rsidR="0027585C" w:rsidRPr="00C44360" w:rsidRDefault="005C1D4E" w:rsidP="004E3431">
      <w:pPr>
        <w:pStyle w:val="Heading2"/>
        <w:spacing w:line="480" w:lineRule="auto"/>
        <w:jc w:val="both"/>
        <w:rPr>
          <w:rFonts w:ascii="Times New Roman" w:hAnsi="Times New Roman" w:cs="Times New Roman"/>
          <w:sz w:val="24"/>
          <w:szCs w:val="24"/>
        </w:rPr>
      </w:pPr>
      <w:bookmarkStart w:id="8" w:name="_Toc63965411"/>
      <w:r w:rsidRPr="00C44360">
        <w:rPr>
          <w:rFonts w:ascii="Times New Roman" w:hAnsi="Times New Roman" w:cs="Times New Roman"/>
          <w:sz w:val="24"/>
          <w:szCs w:val="24"/>
        </w:rPr>
        <w:t>Delays in projects</w:t>
      </w:r>
      <w:bookmarkEnd w:id="8"/>
    </w:p>
    <w:p w14:paraId="69E6B5A2" w14:textId="55F9D541" w:rsidR="0027585C" w:rsidRPr="00C44360" w:rsidRDefault="005C1D4E" w:rsidP="004E3431">
      <w:pPr>
        <w:spacing w:after="0" w:line="480" w:lineRule="auto"/>
        <w:ind w:firstLine="720"/>
        <w:jc w:val="both"/>
        <w:rPr>
          <w:rFonts w:ascii="Times New Roman" w:hAnsi="Times New Roman" w:cs="Times New Roman"/>
          <w:sz w:val="24"/>
          <w:szCs w:val="24"/>
        </w:rPr>
      </w:pPr>
      <w:r w:rsidRPr="00C44360">
        <w:rPr>
          <w:rFonts w:ascii="Times New Roman" w:hAnsi="Times New Roman" w:cs="Times New Roman"/>
          <w:sz w:val="24"/>
          <w:szCs w:val="24"/>
        </w:rPr>
        <w:t xml:space="preserve">The organizations usually have fixed schedules when the projects need to commence and be </w:t>
      </w:r>
      <w:r w:rsidRPr="00C44360">
        <w:rPr>
          <w:rFonts w:ascii="Times New Roman" w:hAnsi="Times New Roman" w:cs="Times New Roman"/>
          <w:sz w:val="24"/>
          <w:szCs w:val="24"/>
        </w:rPr>
        <w:t>completed. The projects in the organizations rely on the employee's input to accomplish them. The resistance to change by employees is a red flag. The firm's projects would be delayed for some time. A delayed project is a lost opportunity for the organizat</w:t>
      </w:r>
      <w:r w:rsidRPr="00C44360">
        <w:rPr>
          <w:rFonts w:ascii="Times New Roman" w:hAnsi="Times New Roman" w:cs="Times New Roman"/>
          <w:sz w:val="24"/>
          <w:szCs w:val="24"/>
        </w:rPr>
        <w:t>ion to look for new business and offer services to their clients</w:t>
      </w:r>
      <w:r w:rsidR="000060C1" w:rsidRPr="00C44360">
        <w:rPr>
          <w:rFonts w:ascii="Times New Roman" w:hAnsi="Times New Roman" w:cs="Times New Roman"/>
          <w:sz w:val="24"/>
          <w:szCs w:val="24"/>
        </w:rPr>
        <w:t xml:space="preserve"> (</w:t>
      </w:r>
      <w:r w:rsidR="000060C1" w:rsidRPr="00C44360">
        <w:rPr>
          <w:rFonts w:ascii="Times New Roman" w:hAnsi="Times New Roman" w:cs="Times New Roman"/>
          <w:color w:val="222222"/>
          <w:sz w:val="24"/>
          <w:szCs w:val="24"/>
          <w:shd w:val="clear" w:color="auto" w:fill="FFFFFF"/>
        </w:rPr>
        <w:t>Jabbarian and Chegini, 2017).</w:t>
      </w:r>
    </w:p>
    <w:p w14:paraId="7B18E8D8" w14:textId="0A9A9EDD" w:rsidR="00BF101B" w:rsidRPr="00C44360" w:rsidRDefault="005C1D4E" w:rsidP="004E3431">
      <w:pPr>
        <w:pStyle w:val="Heading2"/>
        <w:spacing w:line="480" w:lineRule="auto"/>
        <w:jc w:val="both"/>
        <w:rPr>
          <w:rFonts w:ascii="Times New Roman" w:hAnsi="Times New Roman" w:cs="Times New Roman"/>
          <w:sz w:val="24"/>
          <w:szCs w:val="24"/>
        </w:rPr>
      </w:pPr>
      <w:bookmarkStart w:id="9" w:name="_Toc63965412"/>
      <w:r w:rsidRPr="00C44360">
        <w:rPr>
          <w:rFonts w:ascii="Times New Roman" w:hAnsi="Times New Roman" w:cs="Times New Roman"/>
          <w:sz w:val="24"/>
          <w:szCs w:val="24"/>
        </w:rPr>
        <w:t>Loss of income</w:t>
      </w:r>
      <w:bookmarkEnd w:id="9"/>
    </w:p>
    <w:p w14:paraId="4692A223" w14:textId="2D925EBB" w:rsidR="00F009B0" w:rsidRPr="00C44360" w:rsidRDefault="005C1D4E" w:rsidP="004E3431">
      <w:pPr>
        <w:spacing w:after="0" w:line="480" w:lineRule="auto"/>
        <w:ind w:firstLine="720"/>
        <w:jc w:val="both"/>
        <w:rPr>
          <w:rFonts w:ascii="Times New Roman" w:hAnsi="Times New Roman" w:cs="Times New Roman"/>
          <w:sz w:val="24"/>
          <w:szCs w:val="24"/>
        </w:rPr>
      </w:pPr>
      <w:r w:rsidRPr="00C44360">
        <w:rPr>
          <w:rFonts w:ascii="Times New Roman" w:hAnsi="Times New Roman" w:cs="Times New Roman"/>
          <w:sz w:val="24"/>
          <w:szCs w:val="24"/>
        </w:rPr>
        <w:t>Human resource capital in the organization should be treated with a high level of decorum and respect by the organization's management. The manag</w:t>
      </w:r>
      <w:r w:rsidRPr="00C44360">
        <w:rPr>
          <w:rFonts w:ascii="Times New Roman" w:hAnsi="Times New Roman" w:cs="Times New Roman"/>
          <w:sz w:val="24"/>
          <w:szCs w:val="24"/>
        </w:rPr>
        <w:t>ement should consider employees' input before taking action on implementing the planned changes within the organizations. It is because the employees are determinants of organizational success as well as failure. When they resist the planned changes, the o</w:t>
      </w:r>
      <w:r w:rsidRPr="00C44360">
        <w:rPr>
          <w:rFonts w:ascii="Times New Roman" w:hAnsi="Times New Roman" w:cs="Times New Roman"/>
          <w:sz w:val="24"/>
          <w:szCs w:val="24"/>
        </w:rPr>
        <w:t xml:space="preserve">rganization is likely to experience huge losses since most of the employees generate income. </w:t>
      </w:r>
    </w:p>
    <w:p w14:paraId="3DE7B7C4" w14:textId="77777777" w:rsidR="00210AC2" w:rsidRPr="00C44360" w:rsidRDefault="005C1D4E" w:rsidP="004E3431">
      <w:pPr>
        <w:spacing w:after="0" w:line="480" w:lineRule="auto"/>
        <w:ind w:firstLine="720"/>
        <w:jc w:val="both"/>
        <w:rPr>
          <w:rFonts w:ascii="Times New Roman" w:hAnsi="Times New Roman" w:cs="Times New Roman"/>
          <w:color w:val="222222"/>
          <w:sz w:val="24"/>
          <w:szCs w:val="24"/>
          <w:shd w:val="clear" w:color="auto" w:fill="FFFFFF"/>
        </w:rPr>
      </w:pPr>
      <w:r w:rsidRPr="00C44360">
        <w:rPr>
          <w:rFonts w:ascii="Times New Roman" w:hAnsi="Times New Roman" w:cs="Times New Roman"/>
          <w:sz w:val="24"/>
          <w:szCs w:val="24"/>
        </w:rPr>
        <w:t>Moreover, the organization's management may determine that the new mode of working would bring about profits as it is relatively cheaper than the old ways. Howeve</w:t>
      </w:r>
      <w:r w:rsidRPr="00C44360">
        <w:rPr>
          <w:rFonts w:ascii="Times New Roman" w:hAnsi="Times New Roman" w:cs="Times New Roman"/>
          <w:sz w:val="24"/>
          <w:szCs w:val="24"/>
        </w:rPr>
        <w:t>r, the employees, on the other hand, may state that organization wants to use them hence resist the changes. Consequently, the employers would not necessarily fire all the employees on the organizations to advance their desired changes but would be compell</w:t>
      </w:r>
      <w:r w:rsidRPr="00C44360">
        <w:rPr>
          <w:rFonts w:ascii="Times New Roman" w:hAnsi="Times New Roman" w:cs="Times New Roman"/>
          <w:sz w:val="24"/>
          <w:szCs w:val="24"/>
        </w:rPr>
        <w:t xml:space="preserve">ed to honor the employees. It is because the staff turnover costs would be huge for the organizations to bear. </w:t>
      </w:r>
      <w:r w:rsidR="0078778A" w:rsidRPr="00C44360">
        <w:rPr>
          <w:rFonts w:ascii="Times New Roman" w:hAnsi="Times New Roman" w:cs="Times New Roman"/>
          <w:sz w:val="24"/>
          <w:szCs w:val="24"/>
        </w:rPr>
        <w:t xml:space="preserve">Hence, the </w:t>
      </w:r>
      <w:r w:rsidR="0078778A" w:rsidRPr="00C44360">
        <w:rPr>
          <w:rFonts w:ascii="Times New Roman" w:hAnsi="Times New Roman" w:cs="Times New Roman"/>
          <w:sz w:val="24"/>
          <w:szCs w:val="24"/>
        </w:rPr>
        <w:lastRenderedPageBreak/>
        <w:t>organization would be forced to bear the initial costs before the proposed changes would take place to eat on the costs of operations</w:t>
      </w:r>
      <w:r w:rsidR="00372BE5" w:rsidRPr="00C44360">
        <w:rPr>
          <w:rFonts w:ascii="Times New Roman" w:hAnsi="Times New Roman" w:cs="Times New Roman"/>
          <w:sz w:val="24"/>
          <w:szCs w:val="24"/>
        </w:rPr>
        <w:t xml:space="preserve"> (</w:t>
      </w:r>
      <w:r w:rsidR="00372BE5" w:rsidRPr="00C44360">
        <w:rPr>
          <w:rFonts w:ascii="Times New Roman" w:hAnsi="Times New Roman" w:cs="Times New Roman"/>
          <w:color w:val="222222"/>
          <w:sz w:val="24"/>
          <w:szCs w:val="24"/>
          <w:shd w:val="clear" w:color="auto" w:fill="FFFFFF"/>
        </w:rPr>
        <w:t>Carter et al. 2020).</w:t>
      </w:r>
    </w:p>
    <w:p w14:paraId="2D6E7D19" w14:textId="77C439BB" w:rsidR="00E642E4" w:rsidRPr="00C44360" w:rsidRDefault="005C1D4E" w:rsidP="004E3431">
      <w:pPr>
        <w:pStyle w:val="Heading2"/>
        <w:spacing w:line="480" w:lineRule="auto"/>
        <w:jc w:val="both"/>
        <w:rPr>
          <w:rFonts w:ascii="Times New Roman" w:hAnsi="Times New Roman" w:cs="Times New Roman"/>
          <w:sz w:val="24"/>
          <w:szCs w:val="24"/>
        </w:rPr>
      </w:pPr>
      <w:bookmarkStart w:id="10" w:name="_Toc63965413"/>
      <w:r w:rsidRPr="00C44360">
        <w:rPr>
          <w:rFonts w:ascii="Times New Roman" w:hAnsi="Times New Roman" w:cs="Times New Roman"/>
          <w:sz w:val="24"/>
          <w:szCs w:val="24"/>
        </w:rPr>
        <w:t>Abandonment of change</w:t>
      </w:r>
      <w:bookmarkEnd w:id="10"/>
    </w:p>
    <w:p w14:paraId="19885644" w14:textId="0E3BCEB0" w:rsidR="00E642E4" w:rsidRPr="00C44360" w:rsidRDefault="005C1D4E" w:rsidP="004E3431">
      <w:pPr>
        <w:spacing w:after="0" w:line="480" w:lineRule="auto"/>
        <w:ind w:firstLine="720"/>
        <w:jc w:val="both"/>
        <w:rPr>
          <w:rFonts w:ascii="Times New Roman" w:hAnsi="Times New Roman" w:cs="Times New Roman"/>
          <w:sz w:val="24"/>
          <w:szCs w:val="24"/>
        </w:rPr>
      </w:pPr>
      <w:r w:rsidRPr="00C44360">
        <w:rPr>
          <w:rFonts w:ascii="Times New Roman" w:hAnsi="Times New Roman" w:cs="Times New Roman"/>
          <w:sz w:val="24"/>
          <w:szCs w:val="24"/>
        </w:rPr>
        <w:t xml:space="preserve">The management may propose changes for the organization to better its services. However, since the employees do not have the full scope of the planned changes, they may opt to resist it, making the changes remain unimplemented. </w:t>
      </w:r>
      <w:r w:rsidR="00110231" w:rsidRPr="00C44360">
        <w:rPr>
          <w:rFonts w:ascii="Times New Roman" w:hAnsi="Times New Roman" w:cs="Times New Roman"/>
          <w:sz w:val="24"/>
          <w:szCs w:val="24"/>
        </w:rPr>
        <w:t xml:space="preserve"> The organizations are forced to let go of the planned changes and the procedur</w:t>
      </w:r>
      <w:r w:rsidR="0014018E" w:rsidRPr="00C44360">
        <w:rPr>
          <w:rFonts w:ascii="Times New Roman" w:hAnsi="Times New Roman" w:cs="Times New Roman"/>
          <w:sz w:val="24"/>
          <w:szCs w:val="24"/>
        </w:rPr>
        <w:t xml:space="preserve">es, making it impossible to reap the expected </w:t>
      </w:r>
      <w:r w:rsidR="00D369F6" w:rsidRPr="00C44360">
        <w:rPr>
          <w:rFonts w:ascii="Times New Roman" w:hAnsi="Times New Roman" w:cs="Times New Roman"/>
          <w:sz w:val="24"/>
          <w:szCs w:val="24"/>
        </w:rPr>
        <w:t>benefits</w:t>
      </w:r>
      <w:r w:rsidR="0014018E" w:rsidRPr="00C44360">
        <w:rPr>
          <w:rFonts w:ascii="Times New Roman" w:hAnsi="Times New Roman" w:cs="Times New Roman"/>
          <w:sz w:val="24"/>
          <w:szCs w:val="24"/>
        </w:rPr>
        <w:t xml:space="preserve"> since the change was never implemented in the first place. </w:t>
      </w:r>
      <w:r w:rsidR="002549C0" w:rsidRPr="00C44360">
        <w:rPr>
          <w:rFonts w:ascii="Times New Roman" w:hAnsi="Times New Roman" w:cs="Times New Roman"/>
          <w:sz w:val="24"/>
          <w:szCs w:val="24"/>
        </w:rPr>
        <w:t>Since most of the organization's management does not want to blame the backlash, they result in going back to the old ways of operating the business. It necessitates the managers' need to effectively communicate the changes to the employees</w:t>
      </w:r>
      <w:r w:rsidR="0020264B" w:rsidRPr="00C44360">
        <w:rPr>
          <w:rFonts w:ascii="Times New Roman" w:hAnsi="Times New Roman" w:cs="Times New Roman"/>
          <w:sz w:val="24"/>
          <w:szCs w:val="24"/>
        </w:rPr>
        <w:t xml:space="preserve"> (</w:t>
      </w:r>
      <w:r w:rsidR="0020264B" w:rsidRPr="00C44360">
        <w:rPr>
          <w:rFonts w:ascii="Times New Roman" w:hAnsi="Times New Roman" w:cs="Times New Roman"/>
          <w:color w:val="222222"/>
          <w:sz w:val="24"/>
          <w:szCs w:val="24"/>
          <w:shd w:val="clear" w:color="auto" w:fill="FFFFFF"/>
        </w:rPr>
        <w:t xml:space="preserve">Littell, McKenzie, Wan, </w:t>
      </w:r>
      <w:r w:rsidR="00B06EC5" w:rsidRPr="00C44360">
        <w:rPr>
          <w:rFonts w:ascii="Times New Roman" w:hAnsi="Times New Roman" w:cs="Times New Roman"/>
          <w:color w:val="222222"/>
          <w:sz w:val="24"/>
          <w:szCs w:val="24"/>
          <w:shd w:val="clear" w:color="auto" w:fill="FFFFFF"/>
        </w:rPr>
        <w:t>and Cushman</w:t>
      </w:r>
      <w:r w:rsidR="0020264B" w:rsidRPr="00C44360">
        <w:rPr>
          <w:rFonts w:ascii="Times New Roman" w:hAnsi="Times New Roman" w:cs="Times New Roman"/>
          <w:color w:val="222222"/>
          <w:sz w:val="24"/>
          <w:szCs w:val="24"/>
          <w:shd w:val="clear" w:color="auto" w:fill="FFFFFF"/>
        </w:rPr>
        <w:t xml:space="preserve"> 2018). </w:t>
      </w:r>
      <w:r w:rsidR="002549C0" w:rsidRPr="00C44360">
        <w:rPr>
          <w:rFonts w:ascii="Times New Roman" w:hAnsi="Times New Roman" w:cs="Times New Roman"/>
          <w:sz w:val="24"/>
          <w:szCs w:val="24"/>
        </w:rPr>
        <w:t xml:space="preserve"> </w:t>
      </w:r>
    </w:p>
    <w:p w14:paraId="4C1AEA8B" w14:textId="797EAAEE" w:rsidR="002549C0" w:rsidRPr="00C44360" w:rsidRDefault="005C1D4E" w:rsidP="004E3431">
      <w:pPr>
        <w:pStyle w:val="Heading2"/>
        <w:spacing w:line="480" w:lineRule="auto"/>
        <w:jc w:val="both"/>
        <w:rPr>
          <w:rFonts w:ascii="Times New Roman" w:hAnsi="Times New Roman" w:cs="Times New Roman"/>
          <w:sz w:val="24"/>
          <w:szCs w:val="24"/>
        </w:rPr>
      </w:pPr>
      <w:bookmarkStart w:id="11" w:name="_Toc63965414"/>
      <w:r w:rsidRPr="00C44360">
        <w:rPr>
          <w:rFonts w:ascii="Times New Roman" w:hAnsi="Times New Roman" w:cs="Times New Roman"/>
          <w:sz w:val="24"/>
          <w:szCs w:val="24"/>
        </w:rPr>
        <w:t>Reduced employee motivation</w:t>
      </w:r>
      <w:bookmarkEnd w:id="11"/>
    </w:p>
    <w:p w14:paraId="1E7B1ADC" w14:textId="318BB180" w:rsidR="00C67BB5" w:rsidRPr="00C44360" w:rsidRDefault="005C1D4E" w:rsidP="004E3431">
      <w:pPr>
        <w:spacing w:after="0" w:line="480" w:lineRule="auto"/>
        <w:ind w:firstLine="720"/>
        <w:jc w:val="both"/>
        <w:rPr>
          <w:rFonts w:ascii="Times New Roman" w:hAnsi="Times New Roman" w:cs="Times New Roman"/>
          <w:sz w:val="24"/>
          <w:szCs w:val="24"/>
        </w:rPr>
      </w:pPr>
      <w:r w:rsidRPr="00C44360">
        <w:rPr>
          <w:rFonts w:ascii="Times New Roman" w:hAnsi="Times New Roman" w:cs="Times New Roman"/>
          <w:sz w:val="24"/>
          <w:szCs w:val="24"/>
        </w:rPr>
        <w:t xml:space="preserve">Employees would </w:t>
      </w:r>
      <w:r w:rsidR="0084773A" w:rsidRPr="00C44360">
        <w:rPr>
          <w:rFonts w:ascii="Times New Roman" w:hAnsi="Times New Roman" w:cs="Times New Roman"/>
          <w:sz w:val="24"/>
          <w:szCs w:val="24"/>
        </w:rPr>
        <w:t>resist</w:t>
      </w:r>
      <w:r w:rsidRPr="00C44360">
        <w:rPr>
          <w:rFonts w:ascii="Times New Roman" w:hAnsi="Times New Roman" w:cs="Times New Roman"/>
          <w:sz w:val="24"/>
          <w:szCs w:val="24"/>
        </w:rPr>
        <w:t xml:space="preserve"> any form of change within the organization because they have strong perceptions that the changes would affect them negatively. Most fear that they would face the sacking board, losing power and their source of income. </w:t>
      </w:r>
      <w:r w:rsidR="00105124" w:rsidRPr="00C44360">
        <w:rPr>
          <w:rFonts w:ascii="Times New Roman" w:hAnsi="Times New Roman" w:cs="Times New Roman"/>
          <w:sz w:val="24"/>
          <w:szCs w:val="24"/>
        </w:rPr>
        <w:t xml:space="preserve"> In such a case, the employees are fighting the </w:t>
      </w:r>
      <w:r w:rsidR="001D51A9" w:rsidRPr="00C44360">
        <w:rPr>
          <w:rFonts w:ascii="Times New Roman" w:hAnsi="Times New Roman" w:cs="Times New Roman"/>
          <w:sz w:val="24"/>
          <w:szCs w:val="24"/>
        </w:rPr>
        <w:t xml:space="preserve">organization's changes, hence creating a work environment of employees versus the management. Since the management has more power over the employees, it creates tensions among the staff, with many opting to exit the organizations. The few left would be victimized and overworked hence lowering their Morales in the workplace. The increased staff turnover would </w:t>
      </w:r>
      <w:r w:rsidR="00D369F6" w:rsidRPr="00C44360">
        <w:rPr>
          <w:rFonts w:ascii="Times New Roman" w:hAnsi="Times New Roman" w:cs="Times New Roman"/>
          <w:sz w:val="24"/>
          <w:szCs w:val="24"/>
        </w:rPr>
        <w:t>negative</w:t>
      </w:r>
      <w:r w:rsidR="001D51A9" w:rsidRPr="00C44360">
        <w:rPr>
          <w:rFonts w:ascii="Times New Roman" w:hAnsi="Times New Roman" w:cs="Times New Roman"/>
          <w:sz w:val="24"/>
          <w:szCs w:val="24"/>
        </w:rPr>
        <w:t>ly affect the organizations from the external stakeholders, including the customers, suppliers, and vendors</w:t>
      </w:r>
      <w:r w:rsidR="00084FF0" w:rsidRPr="00C44360">
        <w:rPr>
          <w:rFonts w:ascii="Times New Roman" w:hAnsi="Times New Roman" w:cs="Times New Roman"/>
          <w:sz w:val="24"/>
          <w:szCs w:val="24"/>
        </w:rPr>
        <w:t xml:space="preserve"> (</w:t>
      </w:r>
      <w:r w:rsidR="00084FF0" w:rsidRPr="00C44360">
        <w:rPr>
          <w:rFonts w:ascii="Times New Roman" w:hAnsi="Times New Roman" w:cs="Times New Roman"/>
          <w:color w:val="222222"/>
          <w:sz w:val="24"/>
          <w:szCs w:val="24"/>
          <w:shd w:val="clear" w:color="auto" w:fill="FFFFFF"/>
        </w:rPr>
        <w:t>Amarantou et al., 2018).</w:t>
      </w:r>
    </w:p>
    <w:p w14:paraId="7CDF9654" w14:textId="3560FBAA" w:rsidR="00C67BB5" w:rsidRPr="00C44360" w:rsidRDefault="005C1D4E" w:rsidP="004E3431">
      <w:pPr>
        <w:pStyle w:val="Heading1"/>
        <w:spacing w:line="480" w:lineRule="auto"/>
        <w:jc w:val="both"/>
        <w:rPr>
          <w:rFonts w:ascii="Times New Roman" w:hAnsi="Times New Roman" w:cs="Times New Roman"/>
          <w:sz w:val="24"/>
          <w:szCs w:val="24"/>
        </w:rPr>
      </w:pPr>
      <w:bookmarkStart w:id="12" w:name="_Toc63965415"/>
      <w:r w:rsidRPr="00C44360">
        <w:rPr>
          <w:rFonts w:ascii="Times New Roman" w:hAnsi="Times New Roman" w:cs="Times New Roman"/>
          <w:sz w:val="24"/>
          <w:szCs w:val="24"/>
        </w:rPr>
        <w:t>Embracing the changes</w:t>
      </w:r>
      <w:bookmarkEnd w:id="12"/>
    </w:p>
    <w:p w14:paraId="2A46C798" w14:textId="7C1DA29B" w:rsidR="005A094B" w:rsidRDefault="005C1D4E" w:rsidP="004E3431">
      <w:pPr>
        <w:spacing w:after="0" w:line="480" w:lineRule="auto"/>
        <w:ind w:firstLine="720"/>
        <w:jc w:val="both"/>
        <w:rPr>
          <w:rFonts w:ascii="Times New Roman" w:hAnsi="Times New Roman" w:cs="Times New Roman"/>
          <w:sz w:val="24"/>
          <w:szCs w:val="24"/>
        </w:rPr>
      </w:pPr>
      <w:r w:rsidRPr="00C44360">
        <w:rPr>
          <w:rFonts w:ascii="Times New Roman" w:hAnsi="Times New Roman" w:cs="Times New Roman"/>
          <w:sz w:val="24"/>
          <w:szCs w:val="24"/>
        </w:rPr>
        <w:t xml:space="preserve">The </w:t>
      </w:r>
      <w:r w:rsidR="00D369F6" w:rsidRPr="00C44360">
        <w:rPr>
          <w:rFonts w:ascii="Times New Roman" w:hAnsi="Times New Roman" w:cs="Times New Roman"/>
          <w:sz w:val="24"/>
          <w:szCs w:val="24"/>
        </w:rPr>
        <w:t>organizations</w:t>
      </w:r>
      <w:r w:rsidRPr="00C44360">
        <w:rPr>
          <w:rFonts w:ascii="Times New Roman" w:hAnsi="Times New Roman" w:cs="Times New Roman"/>
          <w:sz w:val="24"/>
          <w:szCs w:val="24"/>
        </w:rPr>
        <w:t xml:space="preserve">' changes </w:t>
      </w:r>
      <w:r w:rsidR="00D369F6" w:rsidRPr="00C44360">
        <w:rPr>
          <w:rFonts w:ascii="Times New Roman" w:hAnsi="Times New Roman" w:cs="Times New Roman"/>
          <w:sz w:val="24"/>
          <w:szCs w:val="24"/>
        </w:rPr>
        <w:t>are</w:t>
      </w:r>
      <w:r w:rsidRPr="00C44360">
        <w:rPr>
          <w:rFonts w:ascii="Times New Roman" w:hAnsi="Times New Roman" w:cs="Times New Roman"/>
          <w:sz w:val="24"/>
          <w:szCs w:val="24"/>
        </w:rPr>
        <w:t xml:space="preserve"> mean that old habits are wiped out and embracing diversity as well as other changes.  The management does not just wake up on a single day and decide that it was embracing the firm's change. It is a we</w:t>
      </w:r>
      <w:r w:rsidRPr="00C44360">
        <w:rPr>
          <w:rFonts w:ascii="Times New Roman" w:hAnsi="Times New Roman" w:cs="Times New Roman"/>
          <w:sz w:val="24"/>
          <w:szCs w:val="24"/>
        </w:rPr>
        <w:t>ll</w:t>
      </w:r>
      <w:r w:rsidR="00D369F6" w:rsidRPr="00C44360">
        <w:rPr>
          <w:rFonts w:ascii="Times New Roman" w:hAnsi="Times New Roman" w:cs="Times New Roman"/>
          <w:sz w:val="24"/>
          <w:szCs w:val="24"/>
        </w:rPr>
        <w:t>-thought</w:t>
      </w:r>
      <w:r w:rsidRPr="00C44360">
        <w:rPr>
          <w:rFonts w:ascii="Times New Roman" w:hAnsi="Times New Roman" w:cs="Times New Roman"/>
          <w:sz w:val="24"/>
          <w:szCs w:val="24"/>
        </w:rPr>
        <w:t xml:space="preserve"> process that would bring </w:t>
      </w:r>
      <w:r w:rsidRPr="00C44360">
        <w:rPr>
          <w:rFonts w:ascii="Times New Roman" w:hAnsi="Times New Roman" w:cs="Times New Roman"/>
          <w:sz w:val="24"/>
          <w:szCs w:val="24"/>
        </w:rPr>
        <w:lastRenderedPageBreak/>
        <w:t xml:space="preserve">extremely new aspects and change the </w:t>
      </w:r>
      <w:r w:rsidR="00D369F6" w:rsidRPr="00C44360">
        <w:rPr>
          <w:rFonts w:ascii="Times New Roman" w:hAnsi="Times New Roman" w:cs="Times New Roman"/>
          <w:sz w:val="24"/>
          <w:szCs w:val="24"/>
        </w:rPr>
        <w:t>old</w:t>
      </w:r>
      <w:r w:rsidRPr="00C44360">
        <w:rPr>
          <w:rFonts w:ascii="Times New Roman" w:hAnsi="Times New Roman" w:cs="Times New Roman"/>
          <w:sz w:val="24"/>
          <w:szCs w:val="24"/>
        </w:rPr>
        <w:t xml:space="preserve"> habits, practices, and modes of operations when the need calls upon. </w:t>
      </w:r>
      <w:r w:rsidR="00D369F6" w:rsidRPr="00C44360">
        <w:rPr>
          <w:rFonts w:ascii="Times New Roman" w:hAnsi="Times New Roman" w:cs="Times New Roman"/>
          <w:sz w:val="24"/>
          <w:szCs w:val="24"/>
        </w:rPr>
        <w:t>Moreover</w:t>
      </w:r>
      <w:r w:rsidRPr="00C44360">
        <w:rPr>
          <w:rFonts w:ascii="Times New Roman" w:hAnsi="Times New Roman" w:cs="Times New Roman"/>
          <w:sz w:val="24"/>
          <w:szCs w:val="24"/>
        </w:rPr>
        <w:t xml:space="preserve">, the </w:t>
      </w:r>
      <w:r w:rsidR="006474E8" w:rsidRPr="00C44360">
        <w:rPr>
          <w:rFonts w:ascii="Times New Roman" w:hAnsi="Times New Roman" w:cs="Times New Roman"/>
          <w:sz w:val="24"/>
          <w:szCs w:val="24"/>
        </w:rPr>
        <w:t>management</w:t>
      </w:r>
      <w:r w:rsidRPr="00C44360">
        <w:rPr>
          <w:rFonts w:ascii="Times New Roman" w:hAnsi="Times New Roman" w:cs="Times New Roman"/>
          <w:sz w:val="24"/>
          <w:szCs w:val="24"/>
        </w:rPr>
        <w:t xml:space="preserve"> is fully aware of the challenges and obstacles they would face if the change is enact</w:t>
      </w:r>
      <w:r w:rsidRPr="00C44360">
        <w:rPr>
          <w:rFonts w:ascii="Times New Roman" w:hAnsi="Times New Roman" w:cs="Times New Roman"/>
          <w:sz w:val="24"/>
          <w:szCs w:val="24"/>
        </w:rPr>
        <w:t>ed. Consequently, they should highlight the employees' employees to ensure adequate preparation is done rather than being caught unawares</w:t>
      </w:r>
      <w:r w:rsidR="00B43014" w:rsidRPr="00C44360">
        <w:rPr>
          <w:rFonts w:ascii="Times New Roman" w:hAnsi="Times New Roman" w:cs="Times New Roman"/>
          <w:sz w:val="24"/>
          <w:szCs w:val="24"/>
        </w:rPr>
        <w:t xml:space="preserve"> (</w:t>
      </w:r>
      <w:r w:rsidR="00B43014" w:rsidRPr="00C44360">
        <w:rPr>
          <w:rFonts w:ascii="Times New Roman" w:hAnsi="Times New Roman" w:cs="Times New Roman"/>
          <w:color w:val="222222"/>
          <w:sz w:val="24"/>
          <w:szCs w:val="24"/>
          <w:shd w:val="clear" w:color="auto" w:fill="FFFFFF"/>
        </w:rPr>
        <w:t>Pereira, Maximiano, and de Souza 2019).</w:t>
      </w:r>
      <w:r w:rsidRPr="00C44360">
        <w:rPr>
          <w:rFonts w:ascii="Times New Roman" w:hAnsi="Times New Roman" w:cs="Times New Roman"/>
          <w:sz w:val="24"/>
          <w:szCs w:val="24"/>
        </w:rPr>
        <w:t xml:space="preserve"> </w:t>
      </w:r>
      <w:r w:rsidR="006474E8" w:rsidRPr="00C44360">
        <w:rPr>
          <w:rFonts w:ascii="Times New Roman" w:hAnsi="Times New Roman" w:cs="Times New Roman"/>
          <w:sz w:val="24"/>
          <w:szCs w:val="24"/>
        </w:rPr>
        <w:t xml:space="preserve">This would ensure that the organization would transition would experiencing any challenges whatsoever. </w:t>
      </w:r>
    </w:p>
    <w:p w14:paraId="17F408C0" w14:textId="6B8BBDA2" w:rsidR="00E51EA9" w:rsidRDefault="005C1D4E" w:rsidP="004E3431">
      <w:pPr>
        <w:pStyle w:val="Heading1"/>
        <w:spacing w:line="480" w:lineRule="auto"/>
        <w:jc w:val="both"/>
        <w:rPr>
          <w:rFonts w:ascii="Times New Roman" w:hAnsi="Times New Roman" w:cs="Times New Roman"/>
          <w:sz w:val="24"/>
          <w:szCs w:val="24"/>
        </w:rPr>
      </w:pPr>
      <w:bookmarkStart w:id="13" w:name="_Toc63965416"/>
      <w:r>
        <w:rPr>
          <w:rFonts w:ascii="Times New Roman" w:hAnsi="Times New Roman" w:cs="Times New Roman"/>
          <w:sz w:val="24"/>
          <w:szCs w:val="24"/>
        </w:rPr>
        <w:t>Conclusion</w:t>
      </w:r>
      <w:bookmarkEnd w:id="13"/>
    </w:p>
    <w:p w14:paraId="20808BCA" w14:textId="0A6A6FB2" w:rsidR="00FD3CC7" w:rsidRDefault="005C1D4E" w:rsidP="004E343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director at Cushman &amp; </w:t>
      </w:r>
      <w:r w:rsidR="00083E6B">
        <w:rPr>
          <w:rFonts w:ascii="Times New Roman" w:hAnsi="Times New Roman" w:cs="Times New Roman"/>
          <w:sz w:val="24"/>
          <w:szCs w:val="24"/>
        </w:rPr>
        <w:t>Wakefield</w:t>
      </w:r>
      <w:r>
        <w:rPr>
          <w:rFonts w:ascii="Times New Roman" w:hAnsi="Times New Roman" w:cs="Times New Roman"/>
          <w:sz w:val="24"/>
          <w:szCs w:val="24"/>
        </w:rPr>
        <w:t xml:space="preserve"> concluded that when organizations embrace the change</w:t>
      </w:r>
      <w:r w:rsidR="003568A9">
        <w:rPr>
          <w:rFonts w:ascii="Times New Roman" w:hAnsi="Times New Roman" w:cs="Times New Roman"/>
          <w:sz w:val="24"/>
          <w:szCs w:val="24"/>
        </w:rPr>
        <w:t>s</w:t>
      </w:r>
      <w:r>
        <w:rPr>
          <w:rFonts w:ascii="Times New Roman" w:hAnsi="Times New Roman" w:cs="Times New Roman"/>
          <w:sz w:val="24"/>
          <w:szCs w:val="24"/>
        </w:rPr>
        <w:t xml:space="preserve">, they need to ensure every </w:t>
      </w:r>
      <w:r w:rsidR="00083E6B">
        <w:rPr>
          <w:rFonts w:ascii="Times New Roman" w:hAnsi="Times New Roman" w:cs="Times New Roman"/>
          <w:sz w:val="24"/>
          <w:szCs w:val="24"/>
        </w:rPr>
        <w:t>stakeholder</w:t>
      </w:r>
      <w:r>
        <w:rPr>
          <w:rFonts w:ascii="Times New Roman" w:hAnsi="Times New Roman" w:cs="Times New Roman"/>
          <w:sz w:val="24"/>
          <w:szCs w:val="24"/>
        </w:rPr>
        <w:t xml:space="preserve"> is involved.</w:t>
      </w:r>
      <w:r>
        <w:rPr>
          <w:rFonts w:ascii="Times New Roman" w:hAnsi="Times New Roman" w:cs="Times New Roman"/>
          <w:sz w:val="24"/>
          <w:szCs w:val="24"/>
        </w:rPr>
        <w:t xml:space="preserve"> This would avoid backlash when some members, especially staff, opt to resist change. The management also needs to explain to the staff members that the changes are not meant to victimize them instead of bettering the organization's service delivery and bo</w:t>
      </w:r>
      <w:r>
        <w:rPr>
          <w:rFonts w:ascii="Times New Roman" w:hAnsi="Times New Roman" w:cs="Times New Roman"/>
          <w:sz w:val="24"/>
          <w:szCs w:val="24"/>
        </w:rPr>
        <w:t>osting its income.</w:t>
      </w:r>
    </w:p>
    <w:p w14:paraId="7FA3D0DC" w14:textId="77777777" w:rsidR="00FD3CC7" w:rsidRDefault="00FD3CC7" w:rsidP="004E3431">
      <w:pPr>
        <w:spacing w:after="0" w:line="480" w:lineRule="auto"/>
        <w:jc w:val="both"/>
        <w:rPr>
          <w:rFonts w:ascii="Times New Roman" w:hAnsi="Times New Roman" w:cs="Times New Roman"/>
          <w:sz w:val="24"/>
          <w:szCs w:val="24"/>
        </w:rPr>
      </w:pPr>
    </w:p>
    <w:p w14:paraId="25E583D2" w14:textId="77777777" w:rsidR="00FD3CC7" w:rsidRDefault="00FD3CC7" w:rsidP="004E3431">
      <w:pPr>
        <w:spacing w:after="0" w:line="480" w:lineRule="auto"/>
        <w:jc w:val="both"/>
        <w:rPr>
          <w:rFonts w:ascii="Times New Roman" w:hAnsi="Times New Roman" w:cs="Times New Roman"/>
          <w:sz w:val="24"/>
          <w:szCs w:val="24"/>
        </w:rPr>
      </w:pPr>
    </w:p>
    <w:p w14:paraId="7D93108C" w14:textId="77777777" w:rsidR="00FD3CC7" w:rsidRDefault="00FD3CC7" w:rsidP="004E3431">
      <w:pPr>
        <w:spacing w:after="0" w:line="480" w:lineRule="auto"/>
        <w:jc w:val="both"/>
        <w:rPr>
          <w:rFonts w:ascii="Times New Roman" w:hAnsi="Times New Roman" w:cs="Times New Roman"/>
          <w:sz w:val="24"/>
          <w:szCs w:val="24"/>
        </w:rPr>
      </w:pPr>
    </w:p>
    <w:p w14:paraId="1A5054D3" w14:textId="77777777" w:rsidR="00FD3CC7" w:rsidRDefault="00FD3CC7" w:rsidP="004E3431">
      <w:pPr>
        <w:spacing w:after="0" w:line="480" w:lineRule="auto"/>
        <w:jc w:val="both"/>
        <w:rPr>
          <w:rFonts w:ascii="Times New Roman" w:hAnsi="Times New Roman" w:cs="Times New Roman"/>
          <w:sz w:val="24"/>
          <w:szCs w:val="24"/>
        </w:rPr>
      </w:pPr>
    </w:p>
    <w:p w14:paraId="3330CD5B" w14:textId="77777777" w:rsidR="00FD3CC7" w:rsidRDefault="00FD3CC7" w:rsidP="004E3431">
      <w:pPr>
        <w:spacing w:after="0" w:line="480" w:lineRule="auto"/>
        <w:jc w:val="both"/>
        <w:rPr>
          <w:rFonts w:ascii="Times New Roman" w:hAnsi="Times New Roman" w:cs="Times New Roman"/>
          <w:sz w:val="24"/>
          <w:szCs w:val="24"/>
        </w:rPr>
      </w:pPr>
    </w:p>
    <w:p w14:paraId="0E956215" w14:textId="77777777" w:rsidR="00FD3CC7" w:rsidRDefault="00FD3CC7" w:rsidP="004E3431">
      <w:pPr>
        <w:spacing w:after="0" w:line="480" w:lineRule="auto"/>
        <w:jc w:val="both"/>
        <w:rPr>
          <w:rFonts w:ascii="Times New Roman" w:hAnsi="Times New Roman" w:cs="Times New Roman"/>
          <w:sz w:val="24"/>
          <w:szCs w:val="24"/>
        </w:rPr>
      </w:pPr>
    </w:p>
    <w:p w14:paraId="25F455BD" w14:textId="77777777" w:rsidR="00FD3CC7" w:rsidRDefault="00FD3CC7" w:rsidP="004E3431">
      <w:pPr>
        <w:spacing w:after="0" w:line="480" w:lineRule="auto"/>
        <w:jc w:val="both"/>
        <w:rPr>
          <w:rFonts w:ascii="Times New Roman" w:hAnsi="Times New Roman" w:cs="Times New Roman"/>
          <w:sz w:val="24"/>
          <w:szCs w:val="24"/>
        </w:rPr>
      </w:pPr>
    </w:p>
    <w:p w14:paraId="2EB94A3F" w14:textId="77777777" w:rsidR="00FD3CC7" w:rsidRDefault="00FD3CC7" w:rsidP="004E3431">
      <w:pPr>
        <w:spacing w:after="0" w:line="480" w:lineRule="auto"/>
        <w:jc w:val="both"/>
        <w:rPr>
          <w:rFonts w:ascii="Times New Roman" w:hAnsi="Times New Roman" w:cs="Times New Roman"/>
          <w:sz w:val="24"/>
          <w:szCs w:val="24"/>
        </w:rPr>
      </w:pPr>
    </w:p>
    <w:p w14:paraId="6D922455" w14:textId="77777777" w:rsidR="00FD3CC7" w:rsidRDefault="00FD3CC7" w:rsidP="004E3431">
      <w:pPr>
        <w:spacing w:after="0" w:line="480" w:lineRule="auto"/>
        <w:jc w:val="both"/>
        <w:rPr>
          <w:rFonts w:ascii="Times New Roman" w:hAnsi="Times New Roman" w:cs="Times New Roman"/>
          <w:sz w:val="24"/>
          <w:szCs w:val="24"/>
        </w:rPr>
      </w:pPr>
    </w:p>
    <w:p w14:paraId="0C59F4EF" w14:textId="77777777" w:rsidR="00FD3CC7" w:rsidRDefault="00FD3CC7" w:rsidP="004E3431">
      <w:pPr>
        <w:spacing w:after="0" w:line="480" w:lineRule="auto"/>
        <w:jc w:val="both"/>
        <w:rPr>
          <w:rFonts w:ascii="Times New Roman" w:hAnsi="Times New Roman" w:cs="Times New Roman"/>
          <w:sz w:val="24"/>
          <w:szCs w:val="24"/>
        </w:rPr>
      </w:pPr>
    </w:p>
    <w:p w14:paraId="569F08F2" w14:textId="77777777" w:rsidR="00FD3CC7" w:rsidRDefault="00FD3CC7" w:rsidP="004E3431">
      <w:pPr>
        <w:spacing w:after="0" w:line="480" w:lineRule="auto"/>
        <w:jc w:val="both"/>
        <w:rPr>
          <w:rFonts w:ascii="Times New Roman" w:hAnsi="Times New Roman" w:cs="Times New Roman"/>
          <w:sz w:val="24"/>
          <w:szCs w:val="24"/>
        </w:rPr>
      </w:pPr>
    </w:p>
    <w:p w14:paraId="2C5934AA" w14:textId="77777777" w:rsidR="00FD3CC7" w:rsidRDefault="00FD3CC7" w:rsidP="004E3431">
      <w:pPr>
        <w:spacing w:after="0" w:line="480" w:lineRule="auto"/>
        <w:jc w:val="both"/>
        <w:rPr>
          <w:rFonts w:ascii="Times New Roman" w:hAnsi="Times New Roman" w:cs="Times New Roman"/>
          <w:sz w:val="24"/>
          <w:szCs w:val="24"/>
        </w:rPr>
      </w:pPr>
    </w:p>
    <w:p w14:paraId="7C1568B4" w14:textId="712B936B" w:rsidR="00D706FE" w:rsidRPr="00C44360" w:rsidRDefault="00D706FE" w:rsidP="004E3431">
      <w:pPr>
        <w:spacing w:after="0" w:line="480" w:lineRule="auto"/>
        <w:jc w:val="both"/>
        <w:rPr>
          <w:rFonts w:ascii="Times New Roman" w:hAnsi="Times New Roman" w:cs="Times New Roman"/>
          <w:sz w:val="24"/>
          <w:szCs w:val="24"/>
        </w:rPr>
      </w:pPr>
    </w:p>
    <w:p w14:paraId="72127819" w14:textId="4996490C" w:rsidR="00861265" w:rsidRPr="00C44360" w:rsidRDefault="00861265" w:rsidP="004E3431">
      <w:pPr>
        <w:spacing w:after="0" w:line="480" w:lineRule="auto"/>
        <w:jc w:val="both"/>
        <w:rPr>
          <w:rFonts w:ascii="Times New Roman" w:hAnsi="Times New Roman" w:cs="Times New Roman"/>
          <w:sz w:val="24"/>
          <w:szCs w:val="24"/>
        </w:rPr>
      </w:pPr>
    </w:p>
    <w:p w14:paraId="257D35D7" w14:textId="77777777" w:rsidR="00861265" w:rsidRPr="00C44360" w:rsidRDefault="00861265" w:rsidP="004E3431">
      <w:pPr>
        <w:spacing w:after="0" w:line="480" w:lineRule="auto"/>
        <w:jc w:val="both"/>
        <w:rPr>
          <w:rFonts w:ascii="Times New Roman" w:hAnsi="Times New Roman" w:cs="Times New Roman"/>
          <w:sz w:val="24"/>
          <w:szCs w:val="24"/>
        </w:rPr>
      </w:pPr>
    </w:p>
    <w:p w14:paraId="06170384" w14:textId="538E3392" w:rsidR="00C44360" w:rsidRPr="00C44360" w:rsidRDefault="005C1D4E" w:rsidP="004E3431">
      <w:pPr>
        <w:pStyle w:val="Heading1"/>
        <w:spacing w:line="480" w:lineRule="auto"/>
        <w:jc w:val="both"/>
        <w:rPr>
          <w:rFonts w:ascii="Times New Roman" w:hAnsi="Times New Roman" w:cs="Times New Roman"/>
          <w:color w:val="222222"/>
          <w:sz w:val="24"/>
          <w:szCs w:val="24"/>
          <w:shd w:val="clear" w:color="auto" w:fill="FFFFFF"/>
        </w:rPr>
      </w:pPr>
      <w:bookmarkStart w:id="14" w:name="_Toc63965417"/>
      <w:r w:rsidRPr="00C44360">
        <w:rPr>
          <w:rFonts w:ascii="Times New Roman" w:hAnsi="Times New Roman" w:cs="Times New Roman"/>
          <w:sz w:val="24"/>
          <w:szCs w:val="24"/>
        </w:rPr>
        <w:t>References</w:t>
      </w:r>
      <w:bookmarkEnd w:id="14"/>
    </w:p>
    <w:p w14:paraId="3BEE8FBB" w14:textId="77777777" w:rsidR="00C44360" w:rsidRPr="00C44360" w:rsidRDefault="005C1D4E" w:rsidP="004E3431">
      <w:pPr>
        <w:spacing w:after="0" w:line="480" w:lineRule="auto"/>
        <w:ind w:left="720" w:hanging="720"/>
        <w:jc w:val="both"/>
        <w:rPr>
          <w:rFonts w:ascii="Times New Roman" w:hAnsi="Times New Roman" w:cs="Times New Roman"/>
          <w:sz w:val="24"/>
          <w:szCs w:val="24"/>
        </w:rPr>
      </w:pPr>
      <w:r w:rsidRPr="00C44360">
        <w:rPr>
          <w:rFonts w:ascii="Times New Roman" w:hAnsi="Times New Roman" w:cs="Times New Roman"/>
          <w:color w:val="222222"/>
          <w:sz w:val="24"/>
          <w:szCs w:val="24"/>
          <w:shd w:val="clear" w:color="auto" w:fill="FFFFFF"/>
        </w:rPr>
        <w:t>Amarantou, V., Kazakopoulou, S., Chatzoudes, D., &amp; Chatzoglou, P. (2018). Resistance to change: an empirical investigation of its antecedents. </w:t>
      </w:r>
      <w:r w:rsidRPr="00C44360">
        <w:rPr>
          <w:rFonts w:ascii="Times New Roman" w:hAnsi="Times New Roman" w:cs="Times New Roman"/>
          <w:i/>
          <w:iCs/>
          <w:color w:val="222222"/>
          <w:sz w:val="24"/>
          <w:szCs w:val="24"/>
          <w:shd w:val="clear" w:color="auto" w:fill="FFFFFF"/>
        </w:rPr>
        <w:t>Journal of Organizational Change Management</w:t>
      </w:r>
      <w:r w:rsidRPr="00C44360">
        <w:rPr>
          <w:rFonts w:ascii="Times New Roman" w:hAnsi="Times New Roman" w:cs="Times New Roman"/>
          <w:color w:val="222222"/>
          <w:sz w:val="24"/>
          <w:szCs w:val="24"/>
          <w:shd w:val="clear" w:color="auto" w:fill="FFFFFF"/>
        </w:rPr>
        <w:t>.</w:t>
      </w:r>
    </w:p>
    <w:p w14:paraId="4A0CDC4A" w14:textId="77777777" w:rsidR="00C44360" w:rsidRPr="00C44360" w:rsidRDefault="005C1D4E" w:rsidP="004E3431">
      <w:pPr>
        <w:spacing w:after="0" w:line="480" w:lineRule="auto"/>
        <w:ind w:left="720" w:hanging="720"/>
        <w:jc w:val="both"/>
        <w:rPr>
          <w:rFonts w:ascii="Times New Roman" w:hAnsi="Times New Roman" w:cs="Times New Roman"/>
          <w:color w:val="222222"/>
          <w:sz w:val="24"/>
          <w:szCs w:val="24"/>
          <w:shd w:val="clear" w:color="auto" w:fill="FFFFFF"/>
        </w:rPr>
      </w:pPr>
      <w:r w:rsidRPr="00C44360">
        <w:rPr>
          <w:rFonts w:ascii="Times New Roman" w:hAnsi="Times New Roman" w:cs="Times New Roman"/>
          <w:color w:val="222222"/>
          <w:sz w:val="24"/>
          <w:szCs w:val="24"/>
          <w:shd w:val="clear" w:color="auto" w:fill="FFFFFF"/>
        </w:rPr>
        <w:t xml:space="preserve">Appelbaum, S. H., </w:t>
      </w:r>
      <w:r w:rsidRPr="00C44360">
        <w:rPr>
          <w:rFonts w:ascii="Times New Roman" w:hAnsi="Times New Roman" w:cs="Times New Roman"/>
          <w:color w:val="222222"/>
          <w:sz w:val="24"/>
          <w:szCs w:val="24"/>
          <w:shd w:val="clear" w:color="auto" w:fill="FFFFFF"/>
        </w:rPr>
        <w:t>Karelis, C., Le Henaff, A., &amp; McLaughlin, B. (2017). Resistance to change in the case of mergers and acquisitions: Part 1. </w:t>
      </w:r>
      <w:r w:rsidRPr="00C44360">
        <w:rPr>
          <w:rFonts w:ascii="Times New Roman" w:hAnsi="Times New Roman" w:cs="Times New Roman"/>
          <w:i/>
          <w:iCs/>
          <w:color w:val="222222"/>
          <w:sz w:val="24"/>
          <w:szCs w:val="24"/>
          <w:shd w:val="clear" w:color="auto" w:fill="FFFFFF"/>
        </w:rPr>
        <w:t>Industrial and Commercial Training</w:t>
      </w:r>
      <w:r w:rsidRPr="00C44360">
        <w:rPr>
          <w:rFonts w:ascii="Times New Roman" w:hAnsi="Times New Roman" w:cs="Times New Roman"/>
          <w:color w:val="222222"/>
          <w:sz w:val="24"/>
          <w:szCs w:val="24"/>
          <w:shd w:val="clear" w:color="auto" w:fill="FFFFFF"/>
        </w:rPr>
        <w:t>.</w:t>
      </w:r>
    </w:p>
    <w:p w14:paraId="6A6BD72D" w14:textId="77777777" w:rsidR="00C44360" w:rsidRPr="00C44360" w:rsidRDefault="005C1D4E" w:rsidP="004E3431">
      <w:pPr>
        <w:spacing w:after="0" w:line="480" w:lineRule="auto"/>
        <w:ind w:left="720" w:hanging="720"/>
        <w:jc w:val="both"/>
        <w:rPr>
          <w:rFonts w:ascii="Times New Roman" w:hAnsi="Times New Roman" w:cs="Times New Roman"/>
          <w:color w:val="222222"/>
          <w:sz w:val="24"/>
          <w:szCs w:val="24"/>
          <w:shd w:val="clear" w:color="auto" w:fill="FFFFFF"/>
        </w:rPr>
      </w:pPr>
      <w:r w:rsidRPr="00C44360">
        <w:rPr>
          <w:rFonts w:ascii="Times New Roman" w:hAnsi="Times New Roman" w:cs="Times New Roman"/>
          <w:color w:val="222222"/>
          <w:sz w:val="24"/>
          <w:szCs w:val="24"/>
          <w:shd w:val="clear" w:color="auto" w:fill="FFFFFF"/>
        </w:rPr>
        <w:t>Carter, S. K., Pilliod, D. S., Haby, T., Prentice, K. L., Aldridge, C. L., Anderson, P. J., ... &amp;</w:t>
      </w:r>
      <w:r w:rsidRPr="00C44360">
        <w:rPr>
          <w:rFonts w:ascii="Times New Roman" w:hAnsi="Times New Roman" w:cs="Times New Roman"/>
          <w:color w:val="222222"/>
          <w:sz w:val="24"/>
          <w:szCs w:val="24"/>
          <w:shd w:val="clear" w:color="auto" w:fill="FFFFFF"/>
        </w:rPr>
        <w:t xml:space="preserve"> Weltzin, J. F. (2020). Bridging the research-management gap: landscape science in practice on public lands in the western United States. </w:t>
      </w:r>
      <w:r w:rsidRPr="00C44360">
        <w:rPr>
          <w:rFonts w:ascii="Times New Roman" w:hAnsi="Times New Roman" w:cs="Times New Roman"/>
          <w:i/>
          <w:iCs/>
          <w:color w:val="222222"/>
          <w:sz w:val="24"/>
          <w:szCs w:val="24"/>
          <w:shd w:val="clear" w:color="auto" w:fill="FFFFFF"/>
        </w:rPr>
        <w:t>Landscape Ecology</w:t>
      </w:r>
      <w:r w:rsidRPr="00C44360">
        <w:rPr>
          <w:rFonts w:ascii="Times New Roman" w:hAnsi="Times New Roman" w:cs="Times New Roman"/>
          <w:color w:val="222222"/>
          <w:sz w:val="24"/>
          <w:szCs w:val="24"/>
          <w:shd w:val="clear" w:color="auto" w:fill="FFFFFF"/>
        </w:rPr>
        <w:t>, 1-16.</w:t>
      </w:r>
    </w:p>
    <w:p w14:paraId="462AC073" w14:textId="77777777" w:rsidR="00C44360" w:rsidRPr="00C44360" w:rsidRDefault="005C1D4E" w:rsidP="004E3431">
      <w:pPr>
        <w:spacing w:after="0" w:line="480" w:lineRule="auto"/>
        <w:ind w:left="720" w:hanging="720"/>
        <w:jc w:val="both"/>
        <w:rPr>
          <w:rFonts w:ascii="Times New Roman" w:hAnsi="Times New Roman" w:cs="Times New Roman"/>
          <w:color w:val="222222"/>
          <w:sz w:val="24"/>
          <w:szCs w:val="24"/>
          <w:shd w:val="clear" w:color="auto" w:fill="FFFFFF"/>
        </w:rPr>
      </w:pPr>
      <w:r w:rsidRPr="00C44360">
        <w:rPr>
          <w:rFonts w:ascii="Times New Roman" w:hAnsi="Times New Roman" w:cs="Times New Roman"/>
          <w:color w:val="222222"/>
          <w:sz w:val="24"/>
          <w:szCs w:val="24"/>
          <w:shd w:val="clear" w:color="auto" w:fill="FFFFFF"/>
        </w:rPr>
        <w:t>Chalakani, T. A. (2020). Employee Resistance to Change During the Implementation of Trauma-In</w:t>
      </w:r>
      <w:r w:rsidRPr="00C44360">
        <w:rPr>
          <w:rFonts w:ascii="Times New Roman" w:hAnsi="Times New Roman" w:cs="Times New Roman"/>
          <w:color w:val="222222"/>
          <w:sz w:val="24"/>
          <w:szCs w:val="24"/>
          <w:shd w:val="clear" w:color="auto" w:fill="FFFFFF"/>
        </w:rPr>
        <w:t>formed Care.</w:t>
      </w:r>
    </w:p>
    <w:p w14:paraId="7125D337" w14:textId="77777777" w:rsidR="00C44360" w:rsidRPr="00C44360" w:rsidRDefault="005C1D4E" w:rsidP="004E3431">
      <w:pPr>
        <w:spacing w:after="0" w:line="480" w:lineRule="auto"/>
        <w:ind w:left="720" w:hanging="720"/>
        <w:jc w:val="both"/>
        <w:rPr>
          <w:rFonts w:ascii="Times New Roman" w:hAnsi="Times New Roman" w:cs="Times New Roman"/>
          <w:color w:val="222222"/>
          <w:sz w:val="24"/>
          <w:szCs w:val="24"/>
          <w:shd w:val="clear" w:color="auto" w:fill="FFFFFF"/>
        </w:rPr>
      </w:pPr>
      <w:r w:rsidRPr="00C44360">
        <w:rPr>
          <w:rFonts w:ascii="Times New Roman" w:hAnsi="Times New Roman" w:cs="Times New Roman"/>
          <w:color w:val="222222"/>
          <w:sz w:val="24"/>
          <w:szCs w:val="24"/>
          <w:shd w:val="clear" w:color="auto" w:fill="FFFFFF"/>
        </w:rPr>
        <w:t>Dorling, J. L. (2017). Impact of psychological capital on the resistance to change during post-merger integration. </w:t>
      </w:r>
      <w:r w:rsidRPr="00C44360">
        <w:rPr>
          <w:rFonts w:ascii="Times New Roman" w:hAnsi="Times New Roman" w:cs="Times New Roman"/>
          <w:i/>
          <w:iCs/>
          <w:color w:val="222222"/>
          <w:sz w:val="24"/>
          <w:szCs w:val="24"/>
          <w:shd w:val="clear" w:color="auto" w:fill="FFFFFF"/>
        </w:rPr>
        <w:t>Journal of Organizational Change Management</w:t>
      </w:r>
      <w:r w:rsidRPr="00C44360">
        <w:rPr>
          <w:rFonts w:ascii="Times New Roman" w:hAnsi="Times New Roman" w:cs="Times New Roman"/>
          <w:color w:val="222222"/>
          <w:sz w:val="24"/>
          <w:szCs w:val="24"/>
          <w:shd w:val="clear" w:color="auto" w:fill="FFFFFF"/>
        </w:rPr>
        <w:t>.</w:t>
      </w:r>
    </w:p>
    <w:p w14:paraId="5324E435" w14:textId="77777777" w:rsidR="00C44360" w:rsidRPr="00C44360" w:rsidRDefault="005C1D4E" w:rsidP="004E3431">
      <w:pPr>
        <w:spacing w:after="0" w:line="480" w:lineRule="auto"/>
        <w:ind w:left="720" w:hanging="720"/>
        <w:jc w:val="both"/>
        <w:rPr>
          <w:rFonts w:ascii="Times New Roman" w:hAnsi="Times New Roman" w:cs="Times New Roman"/>
          <w:color w:val="222222"/>
          <w:sz w:val="24"/>
          <w:szCs w:val="24"/>
          <w:shd w:val="clear" w:color="auto" w:fill="FFFFFF"/>
        </w:rPr>
      </w:pPr>
      <w:r w:rsidRPr="00C44360">
        <w:rPr>
          <w:rFonts w:ascii="Times New Roman" w:hAnsi="Times New Roman" w:cs="Times New Roman"/>
          <w:color w:val="222222"/>
          <w:sz w:val="24"/>
          <w:szCs w:val="24"/>
          <w:shd w:val="clear" w:color="auto" w:fill="FFFFFF"/>
        </w:rPr>
        <w:t>Jabbarian, J., &amp; Chegini, M. G. (2017). The effect of perceived organizational supp</w:t>
      </w:r>
      <w:r w:rsidRPr="00C44360">
        <w:rPr>
          <w:rFonts w:ascii="Times New Roman" w:hAnsi="Times New Roman" w:cs="Times New Roman"/>
          <w:color w:val="222222"/>
          <w:sz w:val="24"/>
          <w:szCs w:val="24"/>
          <w:shd w:val="clear" w:color="auto" w:fill="FFFFFF"/>
        </w:rPr>
        <w:t>ort on employee resistance to change: A study on Guilan municipal staff. </w:t>
      </w:r>
      <w:r w:rsidRPr="00C44360">
        <w:rPr>
          <w:rFonts w:ascii="Times New Roman" w:hAnsi="Times New Roman" w:cs="Times New Roman"/>
          <w:i/>
          <w:iCs/>
          <w:color w:val="222222"/>
          <w:sz w:val="24"/>
          <w:szCs w:val="24"/>
          <w:shd w:val="clear" w:color="auto" w:fill="FFFFFF"/>
        </w:rPr>
        <w:t>Journal of History Culture and Art Research</w:t>
      </w:r>
      <w:r w:rsidRPr="00C44360">
        <w:rPr>
          <w:rFonts w:ascii="Times New Roman" w:hAnsi="Times New Roman" w:cs="Times New Roman"/>
          <w:color w:val="222222"/>
          <w:sz w:val="24"/>
          <w:szCs w:val="24"/>
          <w:shd w:val="clear" w:color="auto" w:fill="FFFFFF"/>
        </w:rPr>
        <w:t>, </w:t>
      </w:r>
      <w:r w:rsidRPr="00C44360">
        <w:rPr>
          <w:rFonts w:ascii="Times New Roman" w:hAnsi="Times New Roman" w:cs="Times New Roman"/>
          <w:i/>
          <w:iCs/>
          <w:color w:val="222222"/>
          <w:sz w:val="24"/>
          <w:szCs w:val="24"/>
          <w:shd w:val="clear" w:color="auto" w:fill="FFFFFF"/>
        </w:rPr>
        <w:t>5</w:t>
      </w:r>
      <w:r w:rsidRPr="00C44360">
        <w:rPr>
          <w:rFonts w:ascii="Times New Roman" w:hAnsi="Times New Roman" w:cs="Times New Roman"/>
          <w:color w:val="222222"/>
          <w:sz w:val="24"/>
          <w:szCs w:val="24"/>
          <w:shd w:val="clear" w:color="auto" w:fill="FFFFFF"/>
        </w:rPr>
        <w:t>(4), 642-654.</w:t>
      </w:r>
    </w:p>
    <w:p w14:paraId="4953AF94" w14:textId="77777777" w:rsidR="00C44360" w:rsidRPr="00C44360" w:rsidRDefault="005C1D4E" w:rsidP="004E3431">
      <w:pPr>
        <w:spacing w:after="0" w:line="480" w:lineRule="auto"/>
        <w:ind w:left="720" w:hanging="720"/>
        <w:jc w:val="both"/>
        <w:rPr>
          <w:rFonts w:ascii="Times New Roman" w:hAnsi="Times New Roman" w:cs="Times New Roman"/>
          <w:color w:val="222222"/>
          <w:sz w:val="24"/>
          <w:szCs w:val="24"/>
          <w:shd w:val="clear" w:color="auto" w:fill="FFFFFF"/>
        </w:rPr>
      </w:pPr>
      <w:r w:rsidRPr="00C44360">
        <w:rPr>
          <w:rFonts w:ascii="Times New Roman" w:hAnsi="Times New Roman" w:cs="Times New Roman"/>
          <w:color w:val="222222"/>
          <w:sz w:val="24"/>
          <w:szCs w:val="24"/>
          <w:shd w:val="clear" w:color="auto" w:fill="FFFFFF"/>
        </w:rPr>
        <w:t>Littell, J. S., McKenzie, D., Wan, H. Y., &amp; Cushman, S. A. (2018). Climate change and future wildfire in the western United</w:t>
      </w:r>
      <w:r w:rsidRPr="00C44360">
        <w:rPr>
          <w:rFonts w:ascii="Times New Roman" w:hAnsi="Times New Roman" w:cs="Times New Roman"/>
          <w:color w:val="222222"/>
          <w:sz w:val="24"/>
          <w:szCs w:val="24"/>
          <w:shd w:val="clear" w:color="auto" w:fill="FFFFFF"/>
        </w:rPr>
        <w:t xml:space="preserve"> States: an ecological approach to nonstationarity. </w:t>
      </w:r>
      <w:r w:rsidRPr="00C44360">
        <w:rPr>
          <w:rFonts w:ascii="Times New Roman" w:hAnsi="Times New Roman" w:cs="Times New Roman"/>
          <w:i/>
          <w:iCs/>
          <w:color w:val="222222"/>
          <w:sz w:val="24"/>
          <w:szCs w:val="24"/>
          <w:shd w:val="clear" w:color="auto" w:fill="FFFFFF"/>
        </w:rPr>
        <w:t>Earth's Future</w:t>
      </w:r>
      <w:r w:rsidRPr="00C44360">
        <w:rPr>
          <w:rFonts w:ascii="Times New Roman" w:hAnsi="Times New Roman" w:cs="Times New Roman"/>
          <w:color w:val="222222"/>
          <w:sz w:val="24"/>
          <w:szCs w:val="24"/>
          <w:shd w:val="clear" w:color="auto" w:fill="FFFFFF"/>
        </w:rPr>
        <w:t>, </w:t>
      </w:r>
      <w:r w:rsidRPr="00C44360">
        <w:rPr>
          <w:rFonts w:ascii="Times New Roman" w:hAnsi="Times New Roman" w:cs="Times New Roman"/>
          <w:i/>
          <w:iCs/>
          <w:color w:val="222222"/>
          <w:sz w:val="24"/>
          <w:szCs w:val="24"/>
          <w:shd w:val="clear" w:color="auto" w:fill="FFFFFF"/>
        </w:rPr>
        <w:t>6</w:t>
      </w:r>
      <w:r w:rsidRPr="00C44360">
        <w:rPr>
          <w:rFonts w:ascii="Times New Roman" w:hAnsi="Times New Roman" w:cs="Times New Roman"/>
          <w:color w:val="222222"/>
          <w:sz w:val="24"/>
          <w:szCs w:val="24"/>
          <w:shd w:val="clear" w:color="auto" w:fill="FFFFFF"/>
        </w:rPr>
        <w:t>(8), 1097-1111.</w:t>
      </w:r>
    </w:p>
    <w:p w14:paraId="2A8390F1" w14:textId="77777777" w:rsidR="00C44360" w:rsidRPr="00C44360" w:rsidRDefault="005C1D4E" w:rsidP="004E3431">
      <w:pPr>
        <w:spacing w:after="0" w:line="480" w:lineRule="auto"/>
        <w:ind w:left="720" w:hanging="720"/>
        <w:jc w:val="both"/>
        <w:rPr>
          <w:rFonts w:ascii="Times New Roman" w:hAnsi="Times New Roman" w:cs="Times New Roman"/>
          <w:color w:val="222222"/>
          <w:sz w:val="24"/>
          <w:szCs w:val="24"/>
          <w:shd w:val="clear" w:color="auto" w:fill="FFFFFF"/>
        </w:rPr>
      </w:pPr>
      <w:r w:rsidRPr="00C44360">
        <w:rPr>
          <w:rFonts w:ascii="Times New Roman" w:hAnsi="Times New Roman" w:cs="Times New Roman"/>
          <w:color w:val="222222"/>
          <w:sz w:val="24"/>
          <w:szCs w:val="24"/>
          <w:shd w:val="clear" w:color="auto" w:fill="FFFFFF"/>
        </w:rPr>
        <w:t>Maltseva, A., Gridchina, A., Maimina, E., &amp; Veselov, I. (2017). Identification of development models of scientific organizations for management objectives. </w:t>
      </w:r>
      <w:r w:rsidRPr="00C44360">
        <w:rPr>
          <w:rFonts w:ascii="Times New Roman" w:hAnsi="Times New Roman" w:cs="Times New Roman"/>
          <w:i/>
          <w:iCs/>
          <w:color w:val="222222"/>
          <w:sz w:val="24"/>
          <w:szCs w:val="24"/>
          <w:shd w:val="clear" w:color="auto" w:fill="FFFFFF"/>
        </w:rPr>
        <w:t>Ponte</w:t>
      </w:r>
      <w:r w:rsidRPr="00C44360">
        <w:rPr>
          <w:rFonts w:ascii="Times New Roman" w:hAnsi="Times New Roman" w:cs="Times New Roman"/>
          <w:color w:val="222222"/>
          <w:sz w:val="24"/>
          <w:szCs w:val="24"/>
          <w:shd w:val="clear" w:color="auto" w:fill="FFFFFF"/>
        </w:rPr>
        <w:t>, </w:t>
      </w:r>
      <w:r w:rsidRPr="00C44360">
        <w:rPr>
          <w:rFonts w:ascii="Times New Roman" w:hAnsi="Times New Roman" w:cs="Times New Roman"/>
          <w:i/>
          <w:iCs/>
          <w:color w:val="222222"/>
          <w:sz w:val="24"/>
          <w:szCs w:val="24"/>
          <w:shd w:val="clear" w:color="auto" w:fill="FFFFFF"/>
        </w:rPr>
        <w:t>73</w:t>
      </w:r>
      <w:r w:rsidRPr="00C44360">
        <w:rPr>
          <w:rFonts w:ascii="Times New Roman" w:hAnsi="Times New Roman" w:cs="Times New Roman"/>
          <w:color w:val="222222"/>
          <w:sz w:val="24"/>
          <w:szCs w:val="24"/>
          <w:shd w:val="clear" w:color="auto" w:fill="FFFFFF"/>
        </w:rPr>
        <w:t>(10).</w:t>
      </w:r>
    </w:p>
    <w:p w14:paraId="145C2EAB" w14:textId="77777777" w:rsidR="00C44360" w:rsidRPr="00C44360" w:rsidRDefault="005C1D4E" w:rsidP="004E3431">
      <w:pPr>
        <w:spacing w:after="0" w:line="480" w:lineRule="auto"/>
        <w:ind w:left="720" w:hanging="720"/>
        <w:jc w:val="both"/>
        <w:rPr>
          <w:rFonts w:ascii="Times New Roman" w:hAnsi="Times New Roman" w:cs="Times New Roman"/>
          <w:color w:val="222222"/>
          <w:sz w:val="24"/>
          <w:szCs w:val="24"/>
          <w:shd w:val="clear" w:color="auto" w:fill="FFFFFF"/>
        </w:rPr>
      </w:pPr>
      <w:r w:rsidRPr="00C44360">
        <w:rPr>
          <w:rFonts w:ascii="Times New Roman" w:hAnsi="Times New Roman" w:cs="Times New Roman"/>
          <w:color w:val="222222"/>
          <w:sz w:val="24"/>
          <w:szCs w:val="24"/>
          <w:shd w:val="clear" w:color="auto" w:fill="FFFFFF"/>
        </w:rPr>
        <w:lastRenderedPageBreak/>
        <w:t>Mir, F. A., Rezania, D., &amp; Baker, R. (2020). Managing Change in Pluralistic Organizations: The Role of Normative Accountability Assumptions. </w:t>
      </w:r>
      <w:r w:rsidRPr="00C44360">
        <w:rPr>
          <w:rFonts w:ascii="Times New Roman" w:hAnsi="Times New Roman" w:cs="Times New Roman"/>
          <w:i/>
          <w:iCs/>
          <w:color w:val="222222"/>
          <w:sz w:val="24"/>
          <w:szCs w:val="24"/>
          <w:shd w:val="clear" w:color="auto" w:fill="FFFFFF"/>
        </w:rPr>
        <w:t>Journal of Change Management</w:t>
      </w:r>
      <w:r w:rsidRPr="00C44360">
        <w:rPr>
          <w:rFonts w:ascii="Times New Roman" w:hAnsi="Times New Roman" w:cs="Times New Roman"/>
          <w:color w:val="222222"/>
          <w:sz w:val="24"/>
          <w:szCs w:val="24"/>
          <w:shd w:val="clear" w:color="auto" w:fill="FFFFFF"/>
        </w:rPr>
        <w:t>, </w:t>
      </w:r>
      <w:r w:rsidRPr="00C44360">
        <w:rPr>
          <w:rFonts w:ascii="Times New Roman" w:hAnsi="Times New Roman" w:cs="Times New Roman"/>
          <w:i/>
          <w:iCs/>
          <w:color w:val="222222"/>
          <w:sz w:val="24"/>
          <w:szCs w:val="24"/>
          <w:shd w:val="clear" w:color="auto" w:fill="FFFFFF"/>
        </w:rPr>
        <w:t>20</w:t>
      </w:r>
      <w:r w:rsidRPr="00C44360">
        <w:rPr>
          <w:rFonts w:ascii="Times New Roman" w:hAnsi="Times New Roman" w:cs="Times New Roman"/>
          <w:color w:val="222222"/>
          <w:sz w:val="24"/>
          <w:szCs w:val="24"/>
          <w:shd w:val="clear" w:color="auto" w:fill="FFFFFF"/>
        </w:rPr>
        <w:t>(2), 123-145.</w:t>
      </w:r>
    </w:p>
    <w:p w14:paraId="2F7703AE" w14:textId="77777777" w:rsidR="00C44360" w:rsidRPr="00C44360" w:rsidRDefault="005C1D4E" w:rsidP="004E3431">
      <w:pPr>
        <w:spacing w:after="0" w:line="480" w:lineRule="auto"/>
        <w:ind w:left="720" w:hanging="720"/>
        <w:jc w:val="both"/>
        <w:rPr>
          <w:rFonts w:ascii="Times New Roman" w:hAnsi="Times New Roman" w:cs="Times New Roman"/>
          <w:color w:val="222222"/>
          <w:sz w:val="24"/>
          <w:szCs w:val="24"/>
          <w:shd w:val="clear" w:color="auto" w:fill="FFFFFF"/>
        </w:rPr>
      </w:pPr>
      <w:r w:rsidRPr="00C44360">
        <w:rPr>
          <w:rFonts w:ascii="Times New Roman" w:hAnsi="Times New Roman" w:cs="Times New Roman"/>
          <w:color w:val="222222"/>
          <w:sz w:val="24"/>
          <w:szCs w:val="24"/>
          <w:shd w:val="clear" w:color="auto" w:fill="FFFFFF"/>
        </w:rPr>
        <w:t>Pereira, V. R., Maximiano, A. C. A., &amp; de Souza Bido, D. (2019). Resi</w:t>
      </w:r>
      <w:r w:rsidRPr="00C44360">
        <w:rPr>
          <w:rFonts w:ascii="Times New Roman" w:hAnsi="Times New Roman" w:cs="Times New Roman"/>
          <w:color w:val="222222"/>
          <w:sz w:val="24"/>
          <w:szCs w:val="24"/>
          <w:shd w:val="clear" w:color="auto" w:fill="FFFFFF"/>
        </w:rPr>
        <w:t>stance to change in BPM implementation. </w:t>
      </w:r>
      <w:r w:rsidRPr="00C44360">
        <w:rPr>
          <w:rFonts w:ascii="Times New Roman" w:hAnsi="Times New Roman" w:cs="Times New Roman"/>
          <w:i/>
          <w:iCs/>
          <w:color w:val="222222"/>
          <w:sz w:val="24"/>
          <w:szCs w:val="24"/>
          <w:shd w:val="clear" w:color="auto" w:fill="FFFFFF"/>
        </w:rPr>
        <w:t>Business Process Management Journal</w:t>
      </w:r>
      <w:r w:rsidRPr="00C44360">
        <w:rPr>
          <w:rFonts w:ascii="Times New Roman" w:hAnsi="Times New Roman" w:cs="Times New Roman"/>
          <w:color w:val="222222"/>
          <w:sz w:val="24"/>
          <w:szCs w:val="24"/>
          <w:shd w:val="clear" w:color="auto" w:fill="FFFFFF"/>
        </w:rPr>
        <w:t>.</w:t>
      </w:r>
    </w:p>
    <w:p w14:paraId="03D4EE7A" w14:textId="77777777" w:rsidR="00C44360" w:rsidRPr="00C44360" w:rsidRDefault="005C1D4E" w:rsidP="004E3431">
      <w:pPr>
        <w:spacing w:after="0" w:line="480" w:lineRule="auto"/>
        <w:ind w:left="720" w:hanging="720"/>
        <w:jc w:val="both"/>
        <w:rPr>
          <w:rFonts w:ascii="Times New Roman" w:hAnsi="Times New Roman" w:cs="Times New Roman"/>
          <w:color w:val="222222"/>
          <w:sz w:val="24"/>
          <w:szCs w:val="24"/>
          <w:shd w:val="clear" w:color="auto" w:fill="FFFFFF"/>
        </w:rPr>
      </w:pPr>
      <w:r w:rsidRPr="00C44360">
        <w:rPr>
          <w:rFonts w:ascii="Times New Roman" w:hAnsi="Times New Roman" w:cs="Times New Roman"/>
          <w:color w:val="222222"/>
          <w:sz w:val="24"/>
          <w:szCs w:val="24"/>
          <w:shd w:val="clear" w:color="auto" w:fill="FFFFFF"/>
        </w:rPr>
        <w:t>Thakur, R. R., &amp; Srivastava, S. (2018). From resistance to readiness: The role of mediating variables. </w:t>
      </w:r>
      <w:r w:rsidRPr="00C44360">
        <w:rPr>
          <w:rFonts w:ascii="Times New Roman" w:hAnsi="Times New Roman" w:cs="Times New Roman"/>
          <w:i/>
          <w:iCs/>
          <w:color w:val="222222"/>
          <w:sz w:val="24"/>
          <w:szCs w:val="24"/>
          <w:shd w:val="clear" w:color="auto" w:fill="FFFFFF"/>
        </w:rPr>
        <w:t>Journal of Organizational Change Management</w:t>
      </w:r>
      <w:r w:rsidRPr="00C44360">
        <w:rPr>
          <w:rFonts w:ascii="Times New Roman" w:hAnsi="Times New Roman" w:cs="Times New Roman"/>
          <w:color w:val="222222"/>
          <w:sz w:val="24"/>
          <w:szCs w:val="24"/>
          <w:shd w:val="clear" w:color="auto" w:fill="FFFFFF"/>
        </w:rPr>
        <w:t>.</w:t>
      </w:r>
    </w:p>
    <w:p w14:paraId="1ACD5DA5" w14:textId="1D771DAC" w:rsidR="00C44360" w:rsidRDefault="005C1D4E" w:rsidP="004E3431">
      <w:pPr>
        <w:spacing w:after="0" w:line="480" w:lineRule="auto"/>
        <w:ind w:left="720" w:hanging="720"/>
        <w:jc w:val="both"/>
        <w:rPr>
          <w:rFonts w:ascii="Times New Roman" w:hAnsi="Times New Roman" w:cs="Times New Roman"/>
          <w:color w:val="222222"/>
          <w:sz w:val="24"/>
          <w:szCs w:val="24"/>
          <w:shd w:val="clear" w:color="auto" w:fill="FFFFFF"/>
        </w:rPr>
      </w:pPr>
      <w:r w:rsidRPr="00C44360">
        <w:rPr>
          <w:rFonts w:ascii="Times New Roman" w:hAnsi="Times New Roman" w:cs="Times New Roman"/>
          <w:color w:val="222222"/>
          <w:sz w:val="24"/>
          <w:szCs w:val="24"/>
          <w:shd w:val="clear" w:color="auto" w:fill="FFFFFF"/>
        </w:rPr>
        <w:t>Vos, J. F., &amp; Rupert, J. (2018)</w:t>
      </w:r>
      <w:r w:rsidRPr="00C44360">
        <w:rPr>
          <w:rFonts w:ascii="Times New Roman" w:hAnsi="Times New Roman" w:cs="Times New Roman"/>
          <w:color w:val="222222"/>
          <w:sz w:val="24"/>
          <w:szCs w:val="24"/>
          <w:shd w:val="clear" w:color="auto" w:fill="FFFFFF"/>
        </w:rPr>
        <w:t>. Change agent's contribution to recipients' resistance to change: A two-sided story. </w:t>
      </w:r>
      <w:r w:rsidRPr="00C44360">
        <w:rPr>
          <w:rFonts w:ascii="Times New Roman" w:hAnsi="Times New Roman" w:cs="Times New Roman"/>
          <w:i/>
          <w:iCs/>
          <w:color w:val="222222"/>
          <w:sz w:val="24"/>
          <w:szCs w:val="24"/>
          <w:shd w:val="clear" w:color="auto" w:fill="FFFFFF"/>
        </w:rPr>
        <w:t>European management journal</w:t>
      </w:r>
      <w:r w:rsidRPr="00C44360">
        <w:rPr>
          <w:rFonts w:ascii="Times New Roman" w:hAnsi="Times New Roman" w:cs="Times New Roman"/>
          <w:color w:val="222222"/>
          <w:sz w:val="24"/>
          <w:szCs w:val="24"/>
          <w:shd w:val="clear" w:color="auto" w:fill="FFFFFF"/>
        </w:rPr>
        <w:t>, </w:t>
      </w:r>
      <w:r w:rsidRPr="00C44360">
        <w:rPr>
          <w:rFonts w:ascii="Times New Roman" w:hAnsi="Times New Roman" w:cs="Times New Roman"/>
          <w:i/>
          <w:iCs/>
          <w:color w:val="222222"/>
          <w:sz w:val="24"/>
          <w:szCs w:val="24"/>
          <w:shd w:val="clear" w:color="auto" w:fill="FFFFFF"/>
        </w:rPr>
        <w:t>36</w:t>
      </w:r>
      <w:r w:rsidRPr="00C44360">
        <w:rPr>
          <w:rFonts w:ascii="Times New Roman" w:hAnsi="Times New Roman" w:cs="Times New Roman"/>
          <w:color w:val="222222"/>
          <w:sz w:val="24"/>
          <w:szCs w:val="24"/>
          <w:shd w:val="clear" w:color="auto" w:fill="FFFFFF"/>
        </w:rPr>
        <w:t>(4), 453-462.</w:t>
      </w:r>
    </w:p>
    <w:p w14:paraId="7DBA05CE" w14:textId="647DA41F" w:rsidR="005D74E5" w:rsidRDefault="005D74E5" w:rsidP="004E3431">
      <w:pPr>
        <w:spacing w:after="0" w:line="480" w:lineRule="auto"/>
        <w:ind w:left="720" w:hanging="720"/>
        <w:jc w:val="both"/>
        <w:rPr>
          <w:rFonts w:ascii="Times New Roman" w:hAnsi="Times New Roman" w:cs="Times New Roman"/>
          <w:color w:val="222222"/>
          <w:sz w:val="24"/>
          <w:szCs w:val="24"/>
          <w:shd w:val="clear" w:color="auto" w:fill="FFFFFF"/>
        </w:rPr>
      </w:pPr>
    </w:p>
    <w:p w14:paraId="430E35DE" w14:textId="19A6EE0F" w:rsidR="005D74E5" w:rsidRDefault="005D74E5" w:rsidP="004E3431">
      <w:pPr>
        <w:spacing w:after="0" w:line="480" w:lineRule="auto"/>
        <w:ind w:left="720" w:hanging="720"/>
        <w:jc w:val="both"/>
        <w:rPr>
          <w:rFonts w:ascii="Times New Roman" w:hAnsi="Times New Roman" w:cs="Times New Roman"/>
          <w:color w:val="222222"/>
          <w:sz w:val="24"/>
          <w:szCs w:val="24"/>
          <w:shd w:val="clear" w:color="auto" w:fill="FFFFFF"/>
        </w:rPr>
      </w:pPr>
    </w:p>
    <w:p w14:paraId="34078373" w14:textId="1F4AAFFE" w:rsidR="00A25F19" w:rsidRDefault="00A25F19" w:rsidP="004E3431">
      <w:pPr>
        <w:spacing w:after="0" w:line="480" w:lineRule="auto"/>
        <w:ind w:left="720" w:hanging="720"/>
        <w:jc w:val="both"/>
        <w:rPr>
          <w:rFonts w:ascii="Times New Roman" w:hAnsi="Times New Roman" w:cs="Times New Roman"/>
          <w:color w:val="222222"/>
          <w:sz w:val="24"/>
          <w:szCs w:val="24"/>
          <w:shd w:val="clear" w:color="auto" w:fill="FFFFFF"/>
        </w:rPr>
      </w:pPr>
    </w:p>
    <w:p w14:paraId="0F4E5541" w14:textId="14C4A94C" w:rsidR="00A25F19" w:rsidRDefault="00A25F19" w:rsidP="004E3431">
      <w:pPr>
        <w:spacing w:after="0" w:line="480" w:lineRule="auto"/>
        <w:ind w:left="720" w:hanging="720"/>
        <w:jc w:val="both"/>
        <w:rPr>
          <w:rFonts w:ascii="Times New Roman" w:hAnsi="Times New Roman" w:cs="Times New Roman"/>
          <w:color w:val="222222"/>
          <w:sz w:val="24"/>
          <w:szCs w:val="24"/>
          <w:shd w:val="clear" w:color="auto" w:fill="FFFFFF"/>
        </w:rPr>
      </w:pPr>
    </w:p>
    <w:p w14:paraId="579F8E11" w14:textId="0AE908B3" w:rsidR="00A25F19" w:rsidRDefault="00A25F19" w:rsidP="004E3431">
      <w:pPr>
        <w:spacing w:after="0" w:line="480" w:lineRule="auto"/>
        <w:ind w:left="720" w:hanging="720"/>
        <w:jc w:val="both"/>
        <w:rPr>
          <w:rFonts w:ascii="Times New Roman" w:hAnsi="Times New Roman" w:cs="Times New Roman"/>
          <w:color w:val="222222"/>
          <w:sz w:val="24"/>
          <w:szCs w:val="24"/>
          <w:shd w:val="clear" w:color="auto" w:fill="FFFFFF"/>
        </w:rPr>
      </w:pPr>
    </w:p>
    <w:p w14:paraId="28FF5F38" w14:textId="310242C2" w:rsidR="00A25F19" w:rsidRDefault="00A25F19" w:rsidP="004E3431">
      <w:pPr>
        <w:spacing w:after="0" w:line="480" w:lineRule="auto"/>
        <w:ind w:left="720" w:hanging="720"/>
        <w:jc w:val="both"/>
        <w:rPr>
          <w:rFonts w:ascii="Times New Roman" w:hAnsi="Times New Roman" w:cs="Times New Roman"/>
          <w:color w:val="222222"/>
          <w:sz w:val="24"/>
          <w:szCs w:val="24"/>
          <w:shd w:val="clear" w:color="auto" w:fill="FFFFFF"/>
        </w:rPr>
      </w:pPr>
    </w:p>
    <w:p w14:paraId="3EC7CDBD" w14:textId="230040AD" w:rsidR="00A25F19" w:rsidRDefault="00A25F19" w:rsidP="004E3431">
      <w:pPr>
        <w:spacing w:after="0" w:line="480" w:lineRule="auto"/>
        <w:ind w:left="720" w:hanging="720"/>
        <w:jc w:val="both"/>
        <w:rPr>
          <w:rFonts w:ascii="Times New Roman" w:hAnsi="Times New Roman" w:cs="Times New Roman"/>
          <w:color w:val="222222"/>
          <w:sz w:val="24"/>
          <w:szCs w:val="24"/>
          <w:shd w:val="clear" w:color="auto" w:fill="FFFFFF"/>
        </w:rPr>
      </w:pPr>
    </w:p>
    <w:p w14:paraId="5BBDFCCB" w14:textId="25D38246" w:rsidR="00A25F19" w:rsidRDefault="00A25F19" w:rsidP="004E3431">
      <w:pPr>
        <w:spacing w:after="0" w:line="480" w:lineRule="auto"/>
        <w:ind w:left="720" w:hanging="720"/>
        <w:jc w:val="both"/>
        <w:rPr>
          <w:rFonts w:ascii="Times New Roman" w:hAnsi="Times New Roman" w:cs="Times New Roman"/>
          <w:color w:val="222222"/>
          <w:sz w:val="24"/>
          <w:szCs w:val="24"/>
          <w:shd w:val="clear" w:color="auto" w:fill="FFFFFF"/>
        </w:rPr>
      </w:pPr>
    </w:p>
    <w:p w14:paraId="3E3987AE" w14:textId="5881DFFE" w:rsidR="00A25F19" w:rsidRDefault="00A25F19" w:rsidP="004E3431">
      <w:pPr>
        <w:spacing w:after="0" w:line="480" w:lineRule="auto"/>
        <w:ind w:left="720" w:hanging="720"/>
        <w:jc w:val="both"/>
        <w:rPr>
          <w:rFonts w:ascii="Times New Roman" w:hAnsi="Times New Roman" w:cs="Times New Roman"/>
          <w:color w:val="222222"/>
          <w:sz w:val="24"/>
          <w:szCs w:val="24"/>
          <w:shd w:val="clear" w:color="auto" w:fill="FFFFFF"/>
        </w:rPr>
      </w:pPr>
    </w:p>
    <w:p w14:paraId="097AFBCD" w14:textId="6026ECE8" w:rsidR="00A25F19" w:rsidRDefault="00A25F19" w:rsidP="004E3431">
      <w:pPr>
        <w:spacing w:after="0" w:line="480" w:lineRule="auto"/>
        <w:ind w:left="720" w:hanging="720"/>
        <w:jc w:val="both"/>
        <w:rPr>
          <w:rFonts w:ascii="Times New Roman" w:hAnsi="Times New Roman" w:cs="Times New Roman"/>
          <w:color w:val="222222"/>
          <w:sz w:val="24"/>
          <w:szCs w:val="24"/>
          <w:shd w:val="clear" w:color="auto" w:fill="FFFFFF"/>
        </w:rPr>
      </w:pPr>
    </w:p>
    <w:p w14:paraId="505B72B2" w14:textId="3BB1F8B7" w:rsidR="00A25F19" w:rsidRDefault="00A25F19" w:rsidP="004E3431">
      <w:pPr>
        <w:spacing w:after="0" w:line="480" w:lineRule="auto"/>
        <w:ind w:left="720" w:hanging="720"/>
        <w:jc w:val="both"/>
        <w:rPr>
          <w:rFonts w:ascii="Times New Roman" w:hAnsi="Times New Roman" w:cs="Times New Roman"/>
          <w:color w:val="222222"/>
          <w:sz w:val="24"/>
          <w:szCs w:val="24"/>
          <w:shd w:val="clear" w:color="auto" w:fill="FFFFFF"/>
        </w:rPr>
      </w:pPr>
    </w:p>
    <w:p w14:paraId="359F4C0A" w14:textId="3CE8FB00" w:rsidR="00A25F19" w:rsidRDefault="00A25F19" w:rsidP="004E3431">
      <w:pPr>
        <w:spacing w:after="0" w:line="480" w:lineRule="auto"/>
        <w:ind w:left="720" w:hanging="720"/>
        <w:jc w:val="both"/>
        <w:rPr>
          <w:rFonts w:ascii="Times New Roman" w:hAnsi="Times New Roman" w:cs="Times New Roman"/>
          <w:color w:val="222222"/>
          <w:sz w:val="24"/>
          <w:szCs w:val="24"/>
          <w:shd w:val="clear" w:color="auto" w:fill="FFFFFF"/>
        </w:rPr>
      </w:pPr>
    </w:p>
    <w:p w14:paraId="50F1F6B5" w14:textId="40E08ECE" w:rsidR="00A25F19" w:rsidRDefault="00A25F19" w:rsidP="004E3431">
      <w:pPr>
        <w:spacing w:after="0" w:line="480" w:lineRule="auto"/>
        <w:ind w:left="720" w:hanging="720"/>
        <w:jc w:val="both"/>
        <w:rPr>
          <w:rFonts w:ascii="Times New Roman" w:hAnsi="Times New Roman" w:cs="Times New Roman"/>
          <w:color w:val="222222"/>
          <w:sz w:val="24"/>
          <w:szCs w:val="24"/>
          <w:shd w:val="clear" w:color="auto" w:fill="FFFFFF"/>
        </w:rPr>
      </w:pPr>
    </w:p>
    <w:p w14:paraId="01D34FCE" w14:textId="1AD4B707" w:rsidR="00A25F19" w:rsidRDefault="00A25F19" w:rsidP="004E3431">
      <w:pPr>
        <w:spacing w:after="0" w:line="480" w:lineRule="auto"/>
        <w:ind w:left="720" w:hanging="720"/>
        <w:jc w:val="both"/>
        <w:rPr>
          <w:rFonts w:ascii="Times New Roman" w:hAnsi="Times New Roman" w:cs="Times New Roman"/>
          <w:color w:val="222222"/>
          <w:sz w:val="24"/>
          <w:szCs w:val="24"/>
          <w:shd w:val="clear" w:color="auto" w:fill="FFFFFF"/>
        </w:rPr>
      </w:pPr>
    </w:p>
    <w:p w14:paraId="6D7E3BC4" w14:textId="77777777" w:rsidR="00A25F19" w:rsidRDefault="00A25F19" w:rsidP="004E3431">
      <w:pPr>
        <w:spacing w:after="0" w:line="480" w:lineRule="auto"/>
        <w:ind w:left="720" w:hanging="720"/>
        <w:jc w:val="both"/>
        <w:rPr>
          <w:rFonts w:ascii="Times New Roman" w:hAnsi="Times New Roman" w:cs="Times New Roman"/>
          <w:color w:val="222222"/>
          <w:sz w:val="24"/>
          <w:szCs w:val="24"/>
          <w:shd w:val="clear" w:color="auto" w:fill="FFFFFF"/>
        </w:rPr>
      </w:pPr>
    </w:p>
    <w:p w14:paraId="0201AB8F" w14:textId="21CF9655" w:rsidR="005D74E5" w:rsidRDefault="005D74E5" w:rsidP="004E3431">
      <w:pPr>
        <w:pStyle w:val="Heading1"/>
        <w:spacing w:line="480" w:lineRule="auto"/>
        <w:jc w:val="both"/>
        <w:rPr>
          <w:rFonts w:ascii="Times New Roman" w:hAnsi="Times New Roman" w:cs="Times New Roman"/>
          <w:color w:val="222222"/>
          <w:sz w:val="24"/>
          <w:szCs w:val="24"/>
          <w:shd w:val="clear" w:color="auto" w:fill="FFFFFF"/>
        </w:rPr>
      </w:pPr>
      <w:bookmarkStart w:id="15" w:name="_Toc63965418"/>
      <w:r>
        <w:rPr>
          <w:rFonts w:ascii="Times New Roman" w:hAnsi="Times New Roman" w:cs="Times New Roman"/>
          <w:color w:val="222222"/>
          <w:sz w:val="24"/>
          <w:szCs w:val="24"/>
          <w:shd w:val="clear" w:color="auto" w:fill="FFFFFF"/>
        </w:rPr>
        <w:lastRenderedPageBreak/>
        <w:t>APPENDIX 1</w:t>
      </w:r>
      <w:bookmarkEnd w:id="15"/>
    </w:p>
    <w:p w14:paraId="33C705E2" w14:textId="77777777" w:rsidR="00470156" w:rsidRPr="00470156" w:rsidRDefault="00470156" w:rsidP="004E3431">
      <w:pPr>
        <w:spacing w:after="0" w:line="480" w:lineRule="auto"/>
        <w:jc w:val="both"/>
      </w:pPr>
    </w:p>
    <w:sectPr w:rsidR="00470156" w:rsidRPr="00470156" w:rsidSect="00D706FE">
      <w:headerReference w:type="default" r:id="rId7"/>
      <w:headerReference w:type="first" r:id="rId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28154" w14:textId="77777777" w:rsidR="005C1D4E" w:rsidRDefault="005C1D4E">
      <w:pPr>
        <w:spacing w:after="0" w:line="240" w:lineRule="auto"/>
      </w:pPr>
      <w:r>
        <w:separator/>
      </w:r>
    </w:p>
  </w:endnote>
  <w:endnote w:type="continuationSeparator" w:id="0">
    <w:p w14:paraId="5F0FBF93" w14:textId="77777777" w:rsidR="005C1D4E" w:rsidRDefault="005C1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00070" w14:textId="77777777" w:rsidR="005C1D4E" w:rsidRDefault="005C1D4E">
      <w:pPr>
        <w:spacing w:after="0" w:line="240" w:lineRule="auto"/>
      </w:pPr>
      <w:r>
        <w:separator/>
      </w:r>
    </w:p>
  </w:footnote>
  <w:footnote w:type="continuationSeparator" w:id="0">
    <w:p w14:paraId="3CE7DFAE" w14:textId="77777777" w:rsidR="005C1D4E" w:rsidRDefault="005C1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567881945"/>
      <w:docPartObj>
        <w:docPartGallery w:val="Page Numbers (Top of Page)"/>
        <w:docPartUnique/>
      </w:docPartObj>
    </w:sdtPr>
    <w:sdtEndPr>
      <w:rPr>
        <w:noProof/>
      </w:rPr>
    </w:sdtEndPr>
    <w:sdtContent>
      <w:p w14:paraId="4AC4BC7D" w14:textId="66E181AD" w:rsidR="00000000" w:rsidRPr="00E71090" w:rsidRDefault="005C1D4E" w:rsidP="00E71090">
        <w:pPr>
          <w:pStyle w:val="Header"/>
          <w:jc w:val="right"/>
          <w:rPr>
            <w:rFonts w:ascii="Times New Roman" w:hAnsi="Times New Roman" w:cs="Times New Roman"/>
            <w:sz w:val="24"/>
            <w:szCs w:val="24"/>
          </w:rPr>
        </w:pPr>
        <w:r w:rsidRPr="00D706FE">
          <w:rPr>
            <w:rFonts w:ascii="Times New Roman" w:hAnsi="Times New Roman" w:cs="Times New Roman"/>
            <w:sz w:val="24"/>
            <w:szCs w:val="24"/>
          </w:rPr>
          <w:t xml:space="preserve">CHANGE MANAGEMENT: CUSHMAN WAKEFIELD CANADA </w:t>
        </w:r>
        <w:r w:rsidRPr="00D706FE">
          <w:rPr>
            <w:rFonts w:ascii="Times New Roman" w:hAnsi="Times New Roman" w:cs="Times New Roman"/>
            <w:sz w:val="24"/>
            <w:szCs w:val="24"/>
          </w:rPr>
          <w:tab/>
        </w:r>
        <w:r w:rsidRPr="00D706FE">
          <w:rPr>
            <w:rFonts w:ascii="Times New Roman" w:hAnsi="Times New Roman" w:cs="Times New Roman"/>
            <w:sz w:val="24"/>
            <w:szCs w:val="24"/>
          </w:rPr>
          <w:fldChar w:fldCharType="begin"/>
        </w:r>
        <w:r w:rsidRPr="00D706FE">
          <w:rPr>
            <w:rFonts w:ascii="Times New Roman" w:hAnsi="Times New Roman" w:cs="Times New Roman"/>
            <w:sz w:val="24"/>
            <w:szCs w:val="24"/>
          </w:rPr>
          <w:instrText xml:space="preserve"> PAGE   \* MERGEFORMAT </w:instrText>
        </w:r>
        <w:r w:rsidRPr="00D706FE">
          <w:rPr>
            <w:rFonts w:ascii="Times New Roman" w:hAnsi="Times New Roman" w:cs="Times New Roman"/>
            <w:sz w:val="24"/>
            <w:szCs w:val="24"/>
          </w:rPr>
          <w:fldChar w:fldCharType="separate"/>
        </w:r>
        <w:r w:rsidRPr="00D706FE">
          <w:rPr>
            <w:rFonts w:ascii="Times New Roman" w:hAnsi="Times New Roman" w:cs="Times New Roman"/>
            <w:noProof/>
            <w:sz w:val="24"/>
            <w:szCs w:val="24"/>
          </w:rPr>
          <w:t>2</w:t>
        </w:r>
        <w:r w:rsidRPr="00D706FE">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3C8EB" w14:textId="0836AF65" w:rsidR="00D706FE" w:rsidRDefault="005C1D4E" w:rsidP="00E71090">
    <w:pPr>
      <w:spacing w:line="480" w:lineRule="auto"/>
    </w:pPr>
    <w:r w:rsidRPr="00D706FE">
      <w:rPr>
        <w:rFonts w:ascii="Times New Roman" w:hAnsi="Times New Roman" w:cs="Times New Roman"/>
        <w:sz w:val="24"/>
        <w:szCs w:val="24"/>
      </w:rPr>
      <w:t xml:space="preserve">Running Head: CHANGE </w:t>
    </w:r>
    <w:r w:rsidRPr="00D706FE">
      <w:rPr>
        <w:rFonts w:ascii="Times New Roman" w:hAnsi="Times New Roman" w:cs="Times New Roman"/>
        <w:sz w:val="24"/>
        <w:szCs w:val="24"/>
      </w:rPr>
      <w:t>MANAGEMENT: CUSHMAN WAKEFIELD CANADA</w:t>
    </w:r>
    <w:r>
      <w:rPr>
        <w:rFonts w:ascii="Times New Roman" w:hAnsi="Times New Roman" w:cs="Times New Roman"/>
        <w:sz w:val="24"/>
        <w:szCs w:val="24"/>
      </w:rPr>
      <w:tab/>
    </w:r>
    <w:r w:rsidRPr="00D706FE">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3A"/>
    <w:rsid w:val="00000F14"/>
    <w:rsid w:val="000060C1"/>
    <w:rsid w:val="00027181"/>
    <w:rsid w:val="00031A0A"/>
    <w:rsid w:val="000672A5"/>
    <w:rsid w:val="00083E6B"/>
    <w:rsid w:val="00084FF0"/>
    <w:rsid w:val="000A3552"/>
    <w:rsid w:val="000C4F28"/>
    <w:rsid w:val="000E14D1"/>
    <w:rsid w:val="000E2A6C"/>
    <w:rsid w:val="00104B3A"/>
    <w:rsid w:val="00105124"/>
    <w:rsid w:val="00106718"/>
    <w:rsid w:val="00110231"/>
    <w:rsid w:val="0011044C"/>
    <w:rsid w:val="001148D1"/>
    <w:rsid w:val="00117561"/>
    <w:rsid w:val="00123EE3"/>
    <w:rsid w:val="00124498"/>
    <w:rsid w:val="0014018E"/>
    <w:rsid w:val="0015123E"/>
    <w:rsid w:val="001710B1"/>
    <w:rsid w:val="00196AAE"/>
    <w:rsid w:val="001A65B0"/>
    <w:rsid w:val="001B65E6"/>
    <w:rsid w:val="001D51A9"/>
    <w:rsid w:val="001F0AAD"/>
    <w:rsid w:val="0020264B"/>
    <w:rsid w:val="002027FF"/>
    <w:rsid w:val="00204DE3"/>
    <w:rsid w:val="00210AC2"/>
    <w:rsid w:val="00225477"/>
    <w:rsid w:val="00231CB6"/>
    <w:rsid w:val="002549C0"/>
    <w:rsid w:val="00266872"/>
    <w:rsid w:val="002740ED"/>
    <w:rsid w:val="0027585C"/>
    <w:rsid w:val="002A343F"/>
    <w:rsid w:val="002C024D"/>
    <w:rsid w:val="002E33DE"/>
    <w:rsid w:val="00334700"/>
    <w:rsid w:val="00334CFE"/>
    <w:rsid w:val="00334D65"/>
    <w:rsid w:val="003568A9"/>
    <w:rsid w:val="00363BEE"/>
    <w:rsid w:val="00372BE5"/>
    <w:rsid w:val="003D2551"/>
    <w:rsid w:val="00416429"/>
    <w:rsid w:val="00416653"/>
    <w:rsid w:val="004435CB"/>
    <w:rsid w:val="00470156"/>
    <w:rsid w:val="0049345F"/>
    <w:rsid w:val="00493EEE"/>
    <w:rsid w:val="004946B5"/>
    <w:rsid w:val="004B4AE9"/>
    <w:rsid w:val="004D0757"/>
    <w:rsid w:val="004E3431"/>
    <w:rsid w:val="004E5E5B"/>
    <w:rsid w:val="0052253E"/>
    <w:rsid w:val="0052404F"/>
    <w:rsid w:val="00552EAC"/>
    <w:rsid w:val="005578CF"/>
    <w:rsid w:val="005843CB"/>
    <w:rsid w:val="00587A76"/>
    <w:rsid w:val="005A094B"/>
    <w:rsid w:val="005A2B3A"/>
    <w:rsid w:val="005C1D4E"/>
    <w:rsid w:val="005D0005"/>
    <w:rsid w:val="005D0918"/>
    <w:rsid w:val="005D74E5"/>
    <w:rsid w:val="005E6DB4"/>
    <w:rsid w:val="005F04E4"/>
    <w:rsid w:val="00623199"/>
    <w:rsid w:val="00630D80"/>
    <w:rsid w:val="00631D04"/>
    <w:rsid w:val="00645E11"/>
    <w:rsid w:val="006474E8"/>
    <w:rsid w:val="006570E6"/>
    <w:rsid w:val="006806D7"/>
    <w:rsid w:val="006806F9"/>
    <w:rsid w:val="00682863"/>
    <w:rsid w:val="006A2B5F"/>
    <w:rsid w:val="006E1D99"/>
    <w:rsid w:val="006F0E5E"/>
    <w:rsid w:val="006F13F7"/>
    <w:rsid w:val="006F7A2D"/>
    <w:rsid w:val="00710B4E"/>
    <w:rsid w:val="00721816"/>
    <w:rsid w:val="007431B6"/>
    <w:rsid w:val="00751C2C"/>
    <w:rsid w:val="007610DF"/>
    <w:rsid w:val="007659BD"/>
    <w:rsid w:val="00770088"/>
    <w:rsid w:val="0078778A"/>
    <w:rsid w:val="007C6690"/>
    <w:rsid w:val="007C773A"/>
    <w:rsid w:val="007E6785"/>
    <w:rsid w:val="007F50EF"/>
    <w:rsid w:val="007F63D2"/>
    <w:rsid w:val="0080699B"/>
    <w:rsid w:val="00843995"/>
    <w:rsid w:val="0084456E"/>
    <w:rsid w:val="0084773A"/>
    <w:rsid w:val="00861265"/>
    <w:rsid w:val="00876462"/>
    <w:rsid w:val="008A33BD"/>
    <w:rsid w:val="008B2713"/>
    <w:rsid w:val="008B7FA8"/>
    <w:rsid w:val="008C7DF4"/>
    <w:rsid w:val="008E0EA2"/>
    <w:rsid w:val="008F78F1"/>
    <w:rsid w:val="00916CA8"/>
    <w:rsid w:val="0095150D"/>
    <w:rsid w:val="0095540B"/>
    <w:rsid w:val="009B4FCF"/>
    <w:rsid w:val="009B62AD"/>
    <w:rsid w:val="009C60C7"/>
    <w:rsid w:val="00A030EA"/>
    <w:rsid w:val="00A128CB"/>
    <w:rsid w:val="00A171EE"/>
    <w:rsid w:val="00A25F19"/>
    <w:rsid w:val="00A3580D"/>
    <w:rsid w:val="00A41487"/>
    <w:rsid w:val="00A56633"/>
    <w:rsid w:val="00A84FE0"/>
    <w:rsid w:val="00A9502D"/>
    <w:rsid w:val="00AD41E0"/>
    <w:rsid w:val="00AD5040"/>
    <w:rsid w:val="00AE794D"/>
    <w:rsid w:val="00AF20D7"/>
    <w:rsid w:val="00B06EC5"/>
    <w:rsid w:val="00B26AA8"/>
    <w:rsid w:val="00B43014"/>
    <w:rsid w:val="00B56F11"/>
    <w:rsid w:val="00B7314E"/>
    <w:rsid w:val="00B96CA4"/>
    <w:rsid w:val="00BA0CF8"/>
    <w:rsid w:val="00BA7226"/>
    <w:rsid w:val="00BB1823"/>
    <w:rsid w:val="00BF101B"/>
    <w:rsid w:val="00C17657"/>
    <w:rsid w:val="00C44360"/>
    <w:rsid w:val="00C50293"/>
    <w:rsid w:val="00C51CD5"/>
    <w:rsid w:val="00C520F6"/>
    <w:rsid w:val="00C6735A"/>
    <w:rsid w:val="00C67BB5"/>
    <w:rsid w:val="00C85B6A"/>
    <w:rsid w:val="00C93EDE"/>
    <w:rsid w:val="00CA6A1D"/>
    <w:rsid w:val="00CD42D9"/>
    <w:rsid w:val="00D321BB"/>
    <w:rsid w:val="00D3564A"/>
    <w:rsid w:val="00D369F6"/>
    <w:rsid w:val="00D467F2"/>
    <w:rsid w:val="00D505DC"/>
    <w:rsid w:val="00D52086"/>
    <w:rsid w:val="00D572E2"/>
    <w:rsid w:val="00D62B50"/>
    <w:rsid w:val="00D6787D"/>
    <w:rsid w:val="00D706FE"/>
    <w:rsid w:val="00D82E03"/>
    <w:rsid w:val="00D84906"/>
    <w:rsid w:val="00DE0FB7"/>
    <w:rsid w:val="00E218A4"/>
    <w:rsid w:val="00E51EA9"/>
    <w:rsid w:val="00E642E4"/>
    <w:rsid w:val="00E71090"/>
    <w:rsid w:val="00E83D20"/>
    <w:rsid w:val="00EF4D8C"/>
    <w:rsid w:val="00F009B0"/>
    <w:rsid w:val="00F26E54"/>
    <w:rsid w:val="00F407FE"/>
    <w:rsid w:val="00F44A4F"/>
    <w:rsid w:val="00F465EF"/>
    <w:rsid w:val="00F609EB"/>
    <w:rsid w:val="00F618AB"/>
    <w:rsid w:val="00F62121"/>
    <w:rsid w:val="00F6256C"/>
    <w:rsid w:val="00F70F26"/>
    <w:rsid w:val="00FD3CC7"/>
    <w:rsid w:val="00FE2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7B623"/>
  <w15:chartTrackingRefBased/>
  <w15:docId w15:val="{AB44853B-233F-49E1-ADD9-E8C5C1E0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74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D74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6FE"/>
  </w:style>
  <w:style w:type="paragraph" w:styleId="Footer">
    <w:name w:val="footer"/>
    <w:basedOn w:val="Normal"/>
    <w:link w:val="FooterChar"/>
    <w:uiPriority w:val="99"/>
    <w:unhideWhenUsed/>
    <w:rsid w:val="00D70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6FE"/>
  </w:style>
  <w:style w:type="character" w:customStyle="1" w:styleId="Heading1Char">
    <w:name w:val="Heading 1 Char"/>
    <w:basedOn w:val="DefaultParagraphFont"/>
    <w:link w:val="Heading1"/>
    <w:uiPriority w:val="9"/>
    <w:rsid w:val="005D74E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D74E5"/>
    <w:pPr>
      <w:outlineLvl w:val="9"/>
    </w:pPr>
  </w:style>
  <w:style w:type="character" w:customStyle="1" w:styleId="Heading2Char">
    <w:name w:val="Heading 2 Char"/>
    <w:basedOn w:val="DefaultParagraphFont"/>
    <w:link w:val="Heading2"/>
    <w:uiPriority w:val="9"/>
    <w:semiHidden/>
    <w:rsid w:val="005D74E5"/>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5D74E5"/>
    <w:pPr>
      <w:spacing w:after="100"/>
    </w:pPr>
  </w:style>
  <w:style w:type="paragraph" w:styleId="TOC2">
    <w:name w:val="toc 2"/>
    <w:basedOn w:val="Normal"/>
    <w:next w:val="Normal"/>
    <w:autoRedefine/>
    <w:uiPriority w:val="39"/>
    <w:unhideWhenUsed/>
    <w:rsid w:val="005D74E5"/>
    <w:pPr>
      <w:spacing w:after="100"/>
      <w:ind w:left="220"/>
    </w:pPr>
  </w:style>
  <w:style w:type="character" w:styleId="Hyperlink">
    <w:name w:val="Hyperlink"/>
    <w:basedOn w:val="DefaultParagraphFont"/>
    <w:uiPriority w:val="99"/>
    <w:unhideWhenUsed/>
    <w:rsid w:val="005D74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D6206-ABA1-4D53-844F-4254B53FF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15</Pages>
  <Words>3277</Words>
  <Characters>18684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35</cp:revision>
  <dcterms:created xsi:type="dcterms:W3CDTF">2021-02-11T15:54:00Z</dcterms:created>
  <dcterms:modified xsi:type="dcterms:W3CDTF">2021-02-11T18:21:00Z</dcterms:modified>
</cp:coreProperties>
</file>